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F6D" w:rsidRDefault="0055071E" w:rsidP="00417B77">
      <w:pPr>
        <w:pStyle w:val="a8"/>
        <w:spacing w:line="360" w:lineRule="exact"/>
        <w:rPr>
          <w:b/>
          <w:bCs/>
          <w:sz w:val="32"/>
          <w:szCs w:val="32"/>
        </w:rPr>
      </w:pPr>
      <w:r>
        <w:rPr>
          <w:b/>
          <w:bCs/>
          <w:noProof/>
          <w:sz w:val="32"/>
          <w:szCs w:val="32"/>
        </w:rPr>
        <w:pict>
          <v:group id="_x0000_s1026" style="position:absolute;left:0;text-align:left;margin-left:14.2pt;margin-top:11.85pt;width:81.95pt;height:36.4pt;z-index:251658240" coordorigin="1598,4372" coordsize="1639,728">
            <v:shape id="_x0000_s1027" style="position:absolute;left:2639;top:4372;width:598;height:546;mso-position-horizontal:absolute;mso-position-vertical:absolute" coordsize="1195,1091" path="m239,127r,54l693,181r26,l747,185r15,3l775,194r14,8l801,212r8,12l817,236r6,15l827,264r3,29l830,318r,455l830,798r-3,27l823,840r-6,13l809,867r-8,11l789,889r-14,7l762,902r-15,3l719,908r-26,2l475,910r-15,-2l443,908r-15,-1l413,904r-13,-5l387,892r-6,-6l376,881r-4,-7l367,867r-3,-8l363,852r-2,-8l361,837r2,-15l367,809r6,-14l381,782r9,-14l399,758,693,364r-454,l56,606,35,636,16,664r-6,15l4,694,1,710,,727r1,16l4,759r5,15l16,789r18,28l56,849r46,61l137,954r35,42l192,1015r19,18l232,1048r22,13l277,1070r25,8l327,1084r28,3l385,1090r31,1l449,1091r36,l683,1091r45,l777,1090r25,-2l829,1085r27,-4l882,1076r26,-6l935,1063r26,-9l987,1043r25,-13l1036,1015r24,-18l1080,977r21,-21l1119,932r15,-24l1147,884r11,-23l1167,835r7,-24l1180,786r5,-22l1189,740r2,-21l1194,698r1,-35l1195,636r,-181l1195,426r-1,-35l1191,371r-2,-22l1185,327r-5,-24l1174,279r-7,-24l1158,230r-11,-24l1134,181r-15,-24l1101,135r-21,-22l1060,93,1036,75,1012,61,987,47,961,37,935,26,908,19,882,13,856,8,829,5,802,3,777,1,728,,683,,367,,344,,318,3,305,7r-12,4l281,19,269,29,259,41r-8,12l245,66r-3,12l239,104r,23xe" fillcolor="#d62828" stroked="f">
              <v:path arrowok="t"/>
            </v:shape>
            <v:shape id="_x0000_s1028" style="position:absolute;left:2212;top:4554;width:501;height:364;mso-position-horizontal:absolute;mso-position-vertical:absolute" coordsize="1002,727" path="m546,r456,l456,727,,727,546,xe" fillcolor="#d62828" stroked="f">
              <v:path arrowok="t"/>
            </v:shape>
            <v:shape id="_x0000_s1029" style="position:absolute;left:1598;top:4554;width:688;height:546;mso-position-horizontal:absolute;mso-position-vertical:absolute" coordsize="1377,1091" path="m,128l,104,3,79,7,65,12,53,19,42,30,30,42,19,53,12,67,6,79,3,104,r24,l892,r35,l960,r31,1l1021,3r27,3l1075,12r24,7l1122,30r23,12l1166,58r19,16l1204,94r36,43l1274,181r46,61l1343,272r18,30l1367,317r5,14l1375,346r2,17l1375,379r-3,16l1367,410r-8,15l1341,455r-21,30l1137,727r-455,l978,333r9,-12l996,309r7,-13l1009,282r5,-14l1015,253r,-8l1014,238r-2,-8l1009,223r-4,-7l1000,210r-6,-6l990,199r-14,-7l963,186r-15,-3l932,181r-15,l902,181r-356,l546,1091r-365,l181,181,,181,,128xe" fillcolor="#d62828" stroked="f">
              <v:path arrowok="t"/>
            </v:shape>
          </v:group>
        </w:pict>
      </w:r>
    </w:p>
    <w:p w:rsidR="00E72F6D" w:rsidRDefault="00E72F6D" w:rsidP="00417B77">
      <w:pPr>
        <w:pStyle w:val="a8"/>
        <w:spacing w:line="360" w:lineRule="exact"/>
        <w:rPr>
          <w:b/>
          <w:bCs/>
          <w:sz w:val="32"/>
          <w:szCs w:val="32"/>
        </w:rPr>
      </w:pPr>
    </w:p>
    <w:p w:rsidR="00E72F6D" w:rsidRDefault="00E72F6D" w:rsidP="00417B77">
      <w:pPr>
        <w:pStyle w:val="a8"/>
        <w:spacing w:line="360" w:lineRule="exact"/>
        <w:rPr>
          <w:b/>
          <w:bCs/>
          <w:sz w:val="32"/>
          <w:szCs w:val="32"/>
        </w:rPr>
      </w:pPr>
    </w:p>
    <w:p w:rsidR="00E72F6D" w:rsidRDefault="00E72F6D" w:rsidP="00E72F6D">
      <w:pPr>
        <w:pStyle w:val="a6"/>
        <w:spacing w:line="204" w:lineRule="auto"/>
        <w:ind w:left="4248" w:firstLine="708"/>
        <w:jc w:val="left"/>
        <w:rPr>
          <w:b w:val="0"/>
          <w:bCs w:val="0"/>
          <w:sz w:val="28"/>
          <w:szCs w:val="28"/>
        </w:rPr>
      </w:pPr>
      <w:r>
        <w:rPr>
          <w:b w:val="0"/>
          <w:bCs w:val="0"/>
          <w:sz w:val="28"/>
          <w:szCs w:val="28"/>
        </w:rPr>
        <w:t>Утверждаю</w:t>
      </w:r>
    </w:p>
    <w:p w:rsidR="00E72F6D" w:rsidRDefault="00E72F6D" w:rsidP="00E72F6D">
      <w:pPr>
        <w:pStyle w:val="a6"/>
        <w:spacing w:line="204" w:lineRule="auto"/>
        <w:ind w:left="4248" w:firstLine="708"/>
        <w:jc w:val="left"/>
        <w:rPr>
          <w:b w:val="0"/>
          <w:bCs w:val="0"/>
          <w:sz w:val="28"/>
          <w:szCs w:val="28"/>
        </w:rPr>
      </w:pPr>
      <w:r>
        <w:rPr>
          <w:b w:val="0"/>
          <w:bCs w:val="0"/>
          <w:sz w:val="28"/>
          <w:szCs w:val="28"/>
        </w:rPr>
        <w:t>Главный инженер Управления</w:t>
      </w:r>
    </w:p>
    <w:p w:rsidR="00E72F6D" w:rsidRDefault="00E72F6D" w:rsidP="00E72F6D">
      <w:pPr>
        <w:pStyle w:val="a6"/>
        <w:spacing w:line="204" w:lineRule="auto"/>
        <w:ind w:left="4248" w:firstLine="708"/>
        <w:jc w:val="left"/>
        <w:rPr>
          <w:b w:val="0"/>
          <w:bCs w:val="0"/>
          <w:sz w:val="28"/>
          <w:szCs w:val="28"/>
        </w:rPr>
      </w:pPr>
      <w:r>
        <w:rPr>
          <w:b w:val="0"/>
          <w:bCs w:val="0"/>
          <w:sz w:val="28"/>
          <w:szCs w:val="28"/>
        </w:rPr>
        <w:t xml:space="preserve">электрификации и </w:t>
      </w:r>
    </w:p>
    <w:p w:rsidR="00E72F6D" w:rsidRDefault="00E72F6D" w:rsidP="00E72F6D">
      <w:pPr>
        <w:pStyle w:val="a6"/>
        <w:spacing w:line="204" w:lineRule="auto"/>
        <w:ind w:left="4248" w:firstLine="708"/>
        <w:jc w:val="left"/>
        <w:rPr>
          <w:b w:val="0"/>
          <w:bCs w:val="0"/>
          <w:sz w:val="28"/>
          <w:szCs w:val="28"/>
        </w:rPr>
      </w:pPr>
      <w:r>
        <w:rPr>
          <w:b w:val="0"/>
          <w:bCs w:val="0"/>
          <w:sz w:val="28"/>
          <w:szCs w:val="28"/>
        </w:rPr>
        <w:t>электроснабжения</w:t>
      </w:r>
    </w:p>
    <w:p w:rsidR="00E72F6D" w:rsidRDefault="00E72F6D" w:rsidP="00E72F6D">
      <w:pPr>
        <w:pStyle w:val="a6"/>
        <w:spacing w:line="204" w:lineRule="auto"/>
        <w:ind w:left="4248" w:firstLine="708"/>
        <w:jc w:val="left"/>
        <w:rPr>
          <w:b w:val="0"/>
          <w:bCs w:val="0"/>
          <w:sz w:val="28"/>
          <w:szCs w:val="28"/>
        </w:rPr>
      </w:pPr>
      <w:r>
        <w:rPr>
          <w:b w:val="0"/>
          <w:bCs w:val="0"/>
          <w:sz w:val="28"/>
          <w:szCs w:val="28"/>
        </w:rPr>
        <w:t>Центральной дирекции</w:t>
      </w:r>
    </w:p>
    <w:p w:rsidR="00E72F6D" w:rsidRDefault="00E72F6D" w:rsidP="00E72F6D">
      <w:pPr>
        <w:pStyle w:val="a6"/>
        <w:spacing w:line="204" w:lineRule="auto"/>
        <w:ind w:left="4962" w:firstLine="5"/>
        <w:jc w:val="left"/>
        <w:rPr>
          <w:b w:val="0"/>
          <w:bCs w:val="0"/>
          <w:sz w:val="28"/>
          <w:szCs w:val="28"/>
        </w:rPr>
      </w:pPr>
      <w:r>
        <w:rPr>
          <w:b w:val="0"/>
          <w:bCs w:val="0"/>
          <w:sz w:val="28"/>
          <w:szCs w:val="28"/>
        </w:rPr>
        <w:t xml:space="preserve">инфраструктуры – филиала </w:t>
      </w:r>
      <w:r>
        <w:rPr>
          <w:b w:val="0"/>
          <w:bCs w:val="0"/>
          <w:sz w:val="28"/>
          <w:szCs w:val="28"/>
        </w:rPr>
        <w:br/>
        <w:t>ОАО «РЖД»</w:t>
      </w:r>
    </w:p>
    <w:p w:rsidR="00E72F6D" w:rsidRDefault="00E72F6D" w:rsidP="00E72F6D">
      <w:pPr>
        <w:pStyle w:val="a6"/>
        <w:spacing w:before="120" w:line="204" w:lineRule="auto"/>
        <w:jc w:val="both"/>
        <w:rPr>
          <w:b w:val="0"/>
          <w:bCs w:val="0"/>
          <w:sz w:val="28"/>
          <w:szCs w:val="28"/>
        </w:rPr>
      </w:pPr>
      <w:r>
        <w:rPr>
          <w:b w:val="0"/>
          <w:bCs w:val="0"/>
          <w:sz w:val="28"/>
          <w:szCs w:val="28"/>
        </w:rPr>
        <w:t xml:space="preserve">                                                                       </w:t>
      </w:r>
      <w:r w:rsidR="00534BEB">
        <w:rPr>
          <w:b w:val="0"/>
          <w:bCs w:val="0"/>
          <w:sz w:val="28"/>
          <w:szCs w:val="28"/>
        </w:rPr>
        <w:t xml:space="preserve"> п/п</w:t>
      </w:r>
      <w:r>
        <w:rPr>
          <w:b w:val="0"/>
          <w:bCs w:val="0"/>
          <w:sz w:val="28"/>
          <w:szCs w:val="28"/>
        </w:rPr>
        <w:t>____Э.Н.Шорников</w:t>
      </w:r>
    </w:p>
    <w:p w:rsidR="00E72F6D" w:rsidRDefault="00E72F6D" w:rsidP="00E72F6D">
      <w:pPr>
        <w:jc w:val="center"/>
        <w:rPr>
          <w:b/>
          <w:sz w:val="28"/>
          <w:szCs w:val="28"/>
        </w:rPr>
      </w:pPr>
      <w:r>
        <w:rPr>
          <w:sz w:val="28"/>
          <w:szCs w:val="28"/>
        </w:rPr>
        <w:t xml:space="preserve">                      </w:t>
      </w:r>
      <w:r w:rsidR="00534BEB">
        <w:rPr>
          <w:sz w:val="28"/>
          <w:szCs w:val="28"/>
        </w:rPr>
        <w:t xml:space="preserve">                    </w:t>
      </w:r>
      <w:r>
        <w:rPr>
          <w:sz w:val="28"/>
          <w:szCs w:val="28"/>
        </w:rPr>
        <w:t xml:space="preserve">« </w:t>
      </w:r>
      <w:r w:rsidR="00534BEB">
        <w:rPr>
          <w:sz w:val="28"/>
          <w:szCs w:val="28"/>
        </w:rPr>
        <w:t>04</w:t>
      </w:r>
      <w:r>
        <w:rPr>
          <w:sz w:val="28"/>
          <w:szCs w:val="28"/>
        </w:rPr>
        <w:t>»</w:t>
      </w:r>
      <w:r w:rsidR="00534BEB">
        <w:rPr>
          <w:sz w:val="28"/>
          <w:szCs w:val="28"/>
        </w:rPr>
        <w:t xml:space="preserve">   </w:t>
      </w:r>
      <w:r>
        <w:rPr>
          <w:sz w:val="28"/>
          <w:szCs w:val="28"/>
        </w:rPr>
        <w:t xml:space="preserve">  </w:t>
      </w:r>
      <w:r w:rsidR="00534BEB">
        <w:rPr>
          <w:sz w:val="28"/>
          <w:szCs w:val="28"/>
        </w:rPr>
        <w:t>02</w:t>
      </w:r>
      <w:r>
        <w:rPr>
          <w:sz w:val="28"/>
          <w:szCs w:val="28"/>
        </w:rPr>
        <w:t xml:space="preserve">      20</w:t>
      </w:r>
      <w:r w:rsidR="00534BEB">
        <w:rPr>
          <w:sz w:val="28"/>
          <w:szCs w:val="28"/>
        </w:rPr>
        <w:t xml:space="preserve">14 </w:t>
      </w:r>
      <w:r w:rsidR="003B4CF0">
        <w:rPr>
          <w:sz w:val="28"/>
          <w:szCs w:val="28"/>
        </w:rPr>
        <w:t>г.</w:t>
      </w:r>
    </w:p>
    <w:p w:rsidR="00E72F6D" w:rsidRDefault="00E72F6D" w:rsidP="00E72F6D">
      <w:pPr>
        <w:rPr>
          <w:b/>
          <w:bCs/>
          <w:sz w:val="32"/>
          <w:szCs w:val="32"/>
        </w:rPr>
      </w:pPr>
      <w:r>
        <w:rPr>
          <w:b/>
          <w:bCs/>
          <w:sz w:val="32"/>
          <w:szCs w:val="32"/>
        </w:rPr>
        <w:t xml:space="preserve">                          </w:t>
      </w:r>
    </w:p>
    <w:p w:rsidR="004A5B0A" w:rsidRDefault="004A5B0A" w:rsidP="00E72F6D">
      <w:pPr>
        <w:jc w:val="center"/>
        <w:rPr>
          <w:b/>
          <w:bCs/>
          <w:sz w:val="32"/>
          <w:szCs w:val="32"/>
        </w:rPr>
      </w:pPr>
    </w:p>
    <w:p w:rsidR="00E72F6D" w:rsidRDefault="00E72F6D" w:rsidP="00E72F6D">
      <w:pPr>
        <w:jc w:val="center"/>
        <w:rPr>
          <w:b/>
          <w:bCs/>
          <w:sz w:val="32"/>
          <w:szCs w:val="32"/>
        </w:rPr>
      </w:pPr>
      <w:r>
        <w:rPr>
          <w:b/>
          <w:bCs/>
          <w:sz w:val="32"/>
          <w:szCs w:val="32"/>
        </w:rPr>
        <w:t xml:space="preserve">Типовая технологическая карта </w:t>
      </w:r>
    </w:p>
    <w:p w:rsidR="00E72F6D" w:rsidRDefault="00E72F6D" w:rsidP="00E72F6D">
      <w:pPr>
        <w:jc w:val="center"/>
        <w:rPr>
          <w:b/>
          <w:bCs/>
          <w:sz w:val="32"/>
          <w:szCs w:val="32"/>
        </w:rPr>
      </w:pPr>
      <w:r>
        <w:rPr>
          <w:b/>
          <w:bCs/>
          <w:sz w:val="32"/>
          <w:szCs w:val="32"/>
        </w:rPr>
        <w:t>№</w:t>
      </w:r>
      <w:r w:rsidR="00767378">
        <w:rPr>
          <w:b/>
          <w:bCs/>
          <w:sz w:val="32"/>
          <w:szCs w:val="32"/>
        </w:rPr>
        <w:t xml:space="preserve"> 2.1.</w:t>
      </w:r>
      <w:r w:rsidR="00B33E5E">
        <w:rPr>
          <w:b/>
          <w:bCs/>
          <w:sz w:val="32"/>
          <w:szCs w:val="32"/>
        </w:rPr>
        <w:t>13/14</w:t>
      </w:r>
    </w:p>
    <w:p w:rsidR="00E72F6D" w:rsidRDefault="00E72F6D" w:rsidP="00E72F6D">
      <w:pPr>
        <w:pStyle w:val="a6"/>
        <w:spacing w:line="240" w:lineRule="auto"/>
        <w:rPr>
          <w:sz w:val="32"/>
          <w:szCs w:val="32"/>
        </w:rPr>
      </w:pPr>
    </w:p>
    <w:p w:rsidR="00767378" w:rsidRDefault="00767378" w:rsidP="00E72F6D">
      <w:pPr>
        <w:pStyle w:val="a6"/>
        <w:spacing w:line="240" w:lineRule="auto"/>
        <w:rPr>
          <w:sz w:val="28"/>
        </w:rPr>
      </w:pPr>
      <w:r>
        <w:rPr>
          <w:sz w:val="28"/>
        </w:rPr>
        <w:t>Комплексная проверка состояния, регулировка</w:t>
      </w:r>
    </w:p>
    <w:p w:rsidR="00E72F6D" w:rsidRDefault="00767378" w:rsidP="00E72F6D">
      <w:pPr>
        <w:pStyle w:val="a6"/>
        <w:spacing w:line="240" w:lineRule="auto"/>
        <w:rPr>
          <w:sz w:val="28"/>
        </w:rPr>
      </w:pPr>
      <w:r>
        <w:rPr>
          <w:sz w:val="28"/>
        </w:rPr>
        <w:t xml:space="preserve"> и ремонт контактной подвески</w:t>
      </w:r>
      <w:r w:rsidR="00211FD8">
        <w:rPr>
          <w:sz w:val="28"/>
        </w:rPr>
        <w:t xml:space="preserve"> с применением автомотрисы</w:t>
      </w:r>
    </w:p>
    <w:p w:rsidR="00E72F6D" w:rsidRDefault="00E72F6D" w:rsidP="00E72F6D">
      <w:pPr>
        <w:pStyle w:val="a6"/>
        <w:spacing w:line="240" w:lineRule="auto"/>
        <w:rPr>
          <w:sz w:val="28"/>
        </w:rPr>
      </w:pPr>
    </w:p>
    <w:p w:rsidR="00E72F6D" w:rsidRDefault="00E72F6D" w:rsidP="00E72F6D">
      <w:pPr>
        <w:pStyle w:val="a6"/>
        <w:spacing w:line="204" w:lineRule="auto"/>
        <w:jc w:val="both"/>
        <w:rPr>
          <w:b w:val="0"/>
        </w:rPr>
      </w:pPr>
      <w:r>
        <w:rPr>
          <w:b w:val="0"/>
        </w:rPr>
        <w:t xml:space="preserve">      При выполнении работ в электроустановках обязательно выполнение комплекса организационных и технических мероприятий по обеспечению безопасности персонала, установленных законодательством, нормативными документами ОАО «РЖД». Меры безопасности персонала, приводимые в настоящей технологической карте, должны рассматриваться как дополнительные по отношению к мероприятиям, установленным указанными выше документами</w:t>
      </w:r>
    </w:p>
    <w:p w:rsidR="00E72F6D" w:rsidRDefault="00E72F6D" w:rsidP="00E72F6D">
      <w:pPr>
        <w:pStyle w:val="a6"/>
        <w:spacing w:line="240" w:lineRule="auto"/>
        <w:rPr>
          <w:sz w:val="28"/>
        </w:rPr>
      </w:pPr>
    </w:p>
    <w:p w:rsidR="0075478D" w:rsidRDefault="0075478D" w:rsidP="003161D0">
      <w:pPr>
        <w:pStyle w:val="a6"/>
        <w:numPr>
          <w:ilvl w:val="0"/>
          <w:numId w:val="2"/>
        </w:numPr>
        <w:spacing w:line="312" w:lineRule="auto"/>
        <w:rPr>
          <w:sz w:val="28"/>
        </w:rPr>
      </w:pPr>
      <w:r>
        <w:rPr>
          <w:sz w:val="28"/>
        </w:rPr>
        <w:t>Состав исполнителей</w:t>
      </w:r>
    </w:p>
    <w:p w:rsidR="00417B77" w:rsidRDefault="00417B77" w:rsidP="003161D0">
      <w:pPr>
        <w:pStyle w:val="a6"/>
        <w:spacing w:line="312" w:lineRule="auto"/>
        <w:ind w:left="720"/>
        <w:jc w:val="left"/>
        <w:rPr>
          <w:sz w:val="28"/>
        </w:rPr>
      </w:pPr>
    </w:p>
    <w:p w:rsidR="0017468F" w:rsidRPr="0017468F" w:rsidRDefault="001022A2" w:rsidP="003161D0">
      <w:pPr>
        <w:pStyle w:val="a6"/>
        <w:spacing w:line="312" w:lineRule="auto"/>
        <w:jc w:val="left"/>
        <w:rPr>
          <w:b w:val="0"/>
          <w:sz w:val="28"/>
        </w:rPr>
      </w:pPr>
      <w:r>
        <w:rPr>
          <w:b w:val="0"/>
          <w:sz w:val="28"/>
        </w:rPr>
        <w:t>Электромеханик или э</w:t>
      </w:r>
      <w:r w:rsidR="0017468F">
        <w:rPr>
          <w:b w:val="0"/>
          <w:sz w:val="28"/>
        </w:rPr>
        <w:t xml:space="preserve">лектромонтер </w:t>
      </w:r>
      <w:r w:rsidR="00F2253F">
        <w:rPr>
          <w:b w:val="0"/>
          <w:sz w:val="28"/>
        </w:rPr>
        <w:t xml:space="preserve"> 5 – 6 </w:t>
      </w:r>
      <w:r w:rsidR="0017468F">
        <w:rPr>
          <w:b w:val="0"/>
          <w:sz w:val="28"/>
        </w:rPr>
        <w:t xml:space="preserve"> </w:t>
      </w:r>
      <w:r w:rsidR="0017468F" w:rsidRPr="0017468F">
        <w:rPr>
          <w:b w:val="0"/>
          <w:sz w:val="28"/>
        </w:rPr>
        <w:t>разряд</w:t>
      </w:r>
      <w:r w:rsidR="0017468F">
        <w:rPr>
          <w:b w:val="0"/>
          <w:sz w:val="28"/>
        </w:rPr>
        <w:t>а – производитель</w:t>
      </w:r>
      <w:r>
        <w:rPr>
          <w:b w:val="0"/>
          <w:sz w:val="28"/>
        </w:rPr>
        <w:t xml:space="preserve"> (</w:t>
      </w:r>
      <w:r w:rsidR="002B0141">
        <w:rPr>
          <w:b w:val="0"/>
          <w:sz w:val="28"/>
          <w:szCs w:val="28"/>
        </w:rPr>
        <w:t>ответственный руководитель</w:t>
      </w:r>
      <w:r>
        <w:rPr>
          <w:b w:val="0"/>
          <w:sz w:val="28"/>
        </w:rPr>
        <w:t>)</w:t>
      </w:r>
      <w:r w:rsidR="0017468F">
        <w:rPr>
          <w:b w:val="0"/>
          <w:sz w:val="28"/>
        </w:rPr>
        <w:t xml:space="preserve"> работ </w:t>
      </w:r>
      <w:r w:rsidR="006432EC">
        <w:rPr>
          <w:b w:val="0"/>
          <w:sz w:val="28"/>
        </w:rPr>
        <w:t xml:space="preserve">– </w:t>
      </w:r>
      <w:r w:rsidR="0017468F">
        <w:rPr>
          <w:b w:val="0"/>
          <w:sz w:val="28"/>
        </w:rPr>
        <w:t xml:space="preserve"> 1</w:t>
      </w:r>
      <w:r w:rsidR="00767378">
        <w:rPr>
          <w:b w:val="0"/>
          <w:sz w:val="28"/>
        </w:rPr>
        <w:t>;</w:t>
      </w:r>
    </w:p>
    <w:p w:rsidR="00767378" w:rsidRDefault="00767378" w:rsidP="003161D0">
      <w:pPr>
        <w:pStyle w:val="a6"/>
        <w:spacing w:line="312" w:lineRule="auto"/>
        <w:jc w:val="left"/>
        <w:rPr>
          <w:b w:val="0"/>
          <w:sz w:val="28"/>
        </w:rPr>
      </w:pPr>
      <w:r>
        <w:rPr>
          <w:b w:val="0"/>
          <w:bCs w:val="0"/>
          <w:sz w:val="28"/>
        </w:rPr>
        <w:t xml:space="preserve">- </w:t>
      </w:r>
      <w:r w:rsidRPr="00F2253F">
        <w:rPr>
          <w:b w:val="0"/>
          <w:bCs w:val="0"/>
          <w:sz w:val="28"/>
        </w:rPr>
        <w:t>э</w:t>
      </w:r>
      <w:r w:rsidR="0017468F" w:rsidRPr="00F2253F">
        <w:rPr>
          <w:b w:val="0"/>
          <w:bCs w:val="0"/>
          <w:sz w:val="28"/>
        </w:rPr>
        <w:t xml:space="preserve">лектромонтер </w:t>
      </w:r>
      <w:r w:rsidR="00F2253F" w:rsidRPr="00F2253F">
        <w:rPr>
          <w:b w:val="0"/>
          <w:bCs w:val="0"/>
          <w:sz w:val="28"/>
        </w:rPr>
        <w:t xml:space="preserve"> 4 – 5</w:t>
      </w:r>
      <w:r w:rsidR="00F2253F">
        <w:rPr>
          <w:b w:val="0"/>
          <w:bCs w:val="0"/>
          <w:color w:val="FF0000"/>
          <w:sz w:val="28"/>
        </w:rPr>
        <w:t xml:space="preserve"> </w:t>
      </w:r>
      <w:r w:rsidR="006432EC" w:rsidRPr="006432EC">
        <w:rPr>
          <w:b w:val="0"/>
          <w:sz w:val="28"/>
        </w:rPr>
        <w:t xml:space="preserve"> </w:t>
      </w:r>
      <w:r w:rsidR="006432EC" w:rsidRPr="0017468F">
        <w:rPr>
          <w:b w:val="0"/>
          <w:sz w:val="28"/>
        </w:rPr>
        <w:t>разряд</w:t>
      </w:r>
      <w:r w:rsidR="006432EC">
        <w:rPr>
          <w:b w:val="0"/>
          <w:sz w:val="28"/>
        </w:rPr>
        <w:t>а</w:t>
      </w:r>
      <w:r w:rsidR="006432EC" w:rsidRPr="006432EC">
        <w:rPr>
          <w:b w:val="0"/>
          <w:sz w:val="28"/>
        </w:rPr>
        <w:t xml:space="preserve"> </w:t>
      </w:r>
      <w:r w:rsidR="006432EC">
        <w:rPr>
          <w:b w:val="0"/>
          <w:sz w:val="28"/>
        </w:rPr>
        <w:t xml:space="preserve">– </w:t>
      </w:r>
      <w:r w:rsidR="006432EC" w:rsidRPr="006432EC">
        <w:rPr>
          <w:b w:val="0"/>
          <w:sz w:val="28"/>
        </w:rPr>
        <w:t xml:space="preserve"> 2</w:t>
      </w:r>
      <w:r>
        <w:rPr>
          <w:b w:val="0"/>
          <w:sz w:val="28"/>
        </w:rPr>
        <w:t>;</w:t>
      </w:r>
    </w:p>
    <w:p w:rsidR="0017468F" w:rsidRPr="00767378" w:rsidRDefault="00767378" w:rsidP="003161D0">
      <w:pPr>
        <w:pStyle w:val="a6"/>
        <w:spacing w:line="312" w:lineRule="auto"/>
        <w:jc w:val="left"/>
        <w:rPr>
          <w:color w:val="FF0000"/>
          <w:sz w:val="28"/>
        </w:rPr>
      </w:pPr>
      <w:r>
        <w:rPr>
          <w:b w:val="0"/>
          <w:bCs w:val="0"/>
          <w:sz w:val="28"/>
        </w:rPr>
        <w:t xml:space="preserve">- </w:t>
      </w:r>
      <w:r w:rsidRPr="00F2253F">
        <w:rPr>
          <w:b w:val="0"/>
          <w:bCs w:val="0"/>
          <w:sz w:val="28"/>
        </w:rPr>
        <w:t>э</w:t>
      </w:r>
      <w:r w:rsidR="0017468F" w:rsidRPr="00F2253F">
        <w:rPr>
          <w:b w:val="0"/>
          <w:bCs w:val="0"/>
          <w:sz w:val="28"/>
        </w:rPr>
        <w:t>лектромонтер</w:t>
      </w:r>
      <w:r w:rsidR="006432EC" w:rsidRPr="00F2253F">
        <w:rPr>
          <w:b w:val="0"/>
          <w:bCs w:val="0"/>
          <w:sz w:val="28"/>
        </w:rPr>
        <w:t xml:space="preserve"> </w:t>
      </w:r>
      <w:r w:rsidR="00F2253F" w:rsidRPr="00F2253F">
        <w:rPr>
          <w:b w:val="0"/>
          <w:bCs w:val="0"/>
          <w:sz w:val="28"/>
        </w:rPr>
        <w:t xml:space="preserve"> 3</w:t>
      </w:r>
      <w:r w:rsidR="00F2253F">
        <w:rPr>
          <w:b w:val="0"/>
          <w:bCs w:val="0"/>
          <w:sz w:val="28"/>
        </w:rPr>
        <w:t xml:space="preserve"> </w:t>
      </w:r>
      <w:r w:rsidR="0017468F" w:rsidRPr="00F2253F">
        <w:rPr>
          <w:b w:val="0"/>
          <w:bCs w:val="0"/>
          <w:sz w:val="28"/>
        </w:rPr>
        <w:t xml:space="preserve"> разряда</w:t>
      </w:r>
      <w:r w:rsidR="006432EC">
        <w:rPr>
          <w:b w:val="0"/>
          <w:bCs w:val="0"/>
          <w:color w:val="FF0000"/>
          <w:sz w:val="28"/>
        </w:rPr>
        <w:t xml:space="preserve"> </w:t>
      </w:r>
      <w:r w:rsidR="006432EC" w:rsidRPr="006432EC">
        <w:rPr>
          <w:b w:val="0"/>
          <w:bCs w:val="0"/>
          <w:sz w:val="28"/>
        </w:rPr>
        <w:t xml:space="preserve">– </w:t>
      </w:r>
      <w:r w:rsidR="006432EC" w:rsidRPr="009C3308">
        <w:rPr>
          <w:b w:val="0"/>
          <w:bCs w:val="0"/>
          <w:sz w:val="28"/>
        </w:rPr>
        <w:t>2</w:t>
      </w:r>
      <w:r>
        <w:rPr>
          <w:b w:val="0"/>
          <w:bCs w:val="0"/>
          <w:sz w:val="28"/>
        </w:rPr>
        <w:t>.</w:t>
      </w:r>
    </w:p>
    <w:p w:rsidR="0017468F" w:rsidRPr="00B5170C" w:rsidRDefault="0017468F" w:rsidP="003161D0">
      <w:pPr>
        <w:pStyle w:val="a6"/>
        <w:spacing w:line="312" w:lineRule="auto"/>
        <w:rPr>
          <w:b w:val="0"/>
          <w:bCs w:val="0"/>
          <w:color w:val="FF0000"/>
          <w:sz w:val="28"/>
        </w:rPr>
      </w:pPr>
    </w:p>
    <w:p w:rsidR="0017468F" w:rsidRPr="006432EC" w:rsidRDefault="0017468F" w:rsidP="003161D0">
      <w:pPr>
        <w:pStyle w:val="a6"/>
        <w:numPr>
          <w:ilvl w:val="0"/>
          <w:numId w:val="2"/>
        </w:numPr>
        <w:spacing w:line="312" w:lineRule="auto"/>
        <w:rPr>
          <w:sz w:val="28"/>
        </w:rPr>
      </w:pPr>
      <w:r w:rsidRPr="006432EC">
        <w:rPr>
          <w:sz w:val="28"/>
        </w:rPr>
        <w:t>Условия выполнения работ</w:t>
      </w:r>
    </w:p>
    <w:p w:rsidR="0017468F" w:rsidRPr="00740164" w:rsidRDefault="0017468F" w:rsidP="003161D0">
      <w:pPr>
        <w:shd w:val="clear" w:color="auto" w:fill="FFFFFF"/>
        <w:spacing w:before="115" w:line="312" w:lineRule="auto"/>
        <w:rPr>
          <w:sz w:val="28"/>
          <w:szCs w:val="28"/>
        </w:rPr>
      </w:pPr>
      <w:r w:rsidRPr="00740164">
        <w:rPr>
          <w:spacing w:val="-4"/>
          <w:w w:val="101"/>
          <w:sz w:val="28"/>
          <w:szCs w:val="28"/>
        </w:rPr>
        <w:t>Работа выполняется:</w:t>
      </w:r>
    </w:p>
    <w:p w:rsidR="0017468F" w:rsidRDefault="00767378" w:rsidP="003161D0">
      <w:pPr>
        <w:shd w:val="clear" w:color="auto" w:fill="FFFFFF"/>
        <w:spacing w:line="312" w:lineRule="auto"/>
        <w:ind w:right="14" w:firstLine="540"/>
        <w:rPr>
          <w:spacing w:val="-4"/>
          <w:w w:val="101"/>
          <w:sz w:val="28"/>
          <w:szCs w:val="28"/>
        </w:rPr>
      </w:pPr>
      <w:r>
        <w:rPr>
          <w:spacing w:val="-4"/>
          <w:w w:val="101"/>
          <w:sz w:val="28"/>
          <w:szCs w:val="28"/>
        </w:rPr>
        <w:t xml:space="preserve">- </w:t>
      </w:r>
      <w:r w:rsidR="0017468F" w:rsidRPr="00E5111F">
        <w:rPr>
          <w:spacing w:val="-4"/>
          <w:w w:val="101"/>
          <w:sz w:val="28"/>
          <w:szCs w:val="28"/>
        </w:rPr>
        <w:t xml:space="preserve"> </w:t>
      </w:r>
      <w:r>
        <w:rPr>
          <w:spacing w:val="-4"/>
          <w:w w:val="101"/>
          <w:sz w:val="28"/>
          <w:szCs w:val="28"/>
        </w:rPr>
        <w:t>с</w:t>
      </w:r>
      <w:r w:rsidR="00740164" w:rsidRPr="00E5111F">
        <w:rPr>
          <w:spacing w:val="-4"/>
          <w:w w:val="101"/>
          <w:sz w:val="28"/>
          <w:szCs w:val="28"/>
        </w:rPr>
        <w:t>о снятием напряжения и заземлением контактной сети с рабочей площадки автомотрисы (</w:t>
      </w:r>
      <w:r w:rsidR="00D060DD">
        <w:rPr>
          <w:spacing w:val="-4"/>
          <w:w w:val="101"/>
          <w:sz w:val="28"/>
          <w:szCs w:val="28"/>
        </w:rPr>
        <w:t>авто</w:t>
      </w:r>
      <w:r w:rsidR="00740164" w:rsidRPr="00E5111F">
        <w:rPr>
          <w:spacing w:val="-4"/>
          <w:w w:val="101"/>
          <w:sz w:val="28"/>
          <w:szCs w:val="28"/>
        </w:rPr>
        <w:t>дрезины), с навесной 3</w:t>
      </w:r>
      <w:r>
        <w:rPr>
          <w:spacing w:val="-4"/>
          <w:w w:val="101"/>
          <w:sz w:val="28"/>
          <w:szCs w:val="28"/>
        </w:rPr>
        <w:t xml:space="preserve">-х </w:t>
      </w:r>
      <w:r w:rsidR="00740164" w:rsidRPr="00E5111F">
        <w:rPr>
          <w:spacing w:val="-4"/>
          <w:w w:val="101"/>
          <w:sz w:val="28"/>
          <w:szCs w:val="28"/>
        </w:rPr>
        <w:t>м</w:t>
      </w:r>
      <w:r>
        <w:rPr>
          <w:spacing w:val="-4"/>
          <w:w w:val="101"/>
          <w:sz w:val="28"/>
          <w:szCs w:val="28"/>
        </w:rPr>
        <w:t xml:space="preserve">етровой </w:t>
      </w:r>
      <w:r w:rsidR="00740164" w:rsidRPr="00E5111F">
        <w:rPr>
          <w:spacing w:val="-4"/>
          <w:w w:val="101"/>
          <w:sz w:val="28"/>
          <w:szCs w:val="28"/>
        </w:rPr>
        <w:t xml:space="preserve"> лестницы, с подъемом на высоту</w:t>
      </w:r>
      <w:r>
        <w:rPr>
          <w:spacing w:val="-4"/>
          <w:w w:val="101"/>
          <w:sz w:val="28"/>
          <w:szCs w:val="28"/>
        </w:rPr>
        <w:t>;</w:t>
      </w:r>
    </w:p>
    <w:p w:rsidR="003161D0" w:rsidRDefault="003161D0" w:rsidP="003161D0">
      <w:pPr>
        <w:shd w:val="clear" w:color="auto" w:fill="FFFFFF"/>
        <w:spacing w:line="312" w:lineRule="auto"/>
        <w:ind w:right="14" w:firstLine="540"/>
        <w:rPr>
          <w:spacing w:val="-4"/>
          <w:w w:val="101"/>
          <w:sz w:val="28"/>
          <w:szCs w:val="28"/>
        </w:rPr>
      </w:pPr>
    </w:p>
    <w:p w:rsidR="003161D0" w:rsidRPr="000D19A3" w:rsidRDefault="003161D0" w:rsidP="00240D86">
      <w:pPr>
        <w:pStyle w:val="a6"/>
        <w:spacing w:line="312" w:lineRule="auto"/>
        <w:jc w:val="both"/>
        <w:rPr>
          <w:b w:val="0"/>
          <w:bCs w:val="0"/>
          <w:sz w:val="20"/>
          <w:szCs w:val="20"/>
        </w:rPr>
      </w:pPr>
      <w:r w:rsidRPr="000D19A3">
        <w:rPr>
          <w:sz w:val="20"/>
          <w:szCs w:val="20"/>
        </w:rPr>
        <w:lastRenderedPageBreak/>
        <w:t>Типовая технологическая карта №</w:t>
      </w:r>
      <w:r w:rsidRPr="000D19A3">
        <w:rPr>
          <w:bCs w:val="0"/>
          <w:sz w:val="20"/>
          <w:szCs w:val="20"/>
        </w:rPr>
        <w:t xml:space="preserve"> 2.1.1.1 </w:t>
      </w:r>
      <w:r w:rsidRPr="000D19A3">
        <w:rPr>
          <w:b w:val="0"/>
          <w:sz w:val="20"/>
          <w:szCs w:val="20"/>
        </w:rPr>
        <w:t>Комплексная проверка состояния, регулировка и ремонт контак</w:t>
      </w:r>
      <w:r w:rsidR="00211FD8">
        <w:rPr>
          <w:b w:val="0"/>
          <w:sz w:val="20"/>
          <w:szCs w:val="20"/>
        </w:rPr>
        <w:t xml:space="preserve">тной подвески с применением автомотрисы           </w:t>
      </w:r>
      <w:r>
        <w:rPr>
          <w:b w:val="0"/>
          <w:sz w:val="20"/>
          <w:szCs w:val="20"/>
        </w:rPr>
        <w:t xml:space="preserve">                                    </w:t>
      </w:r>
      <w:r w:rsidRPr="000D19A3">
        <w:rPr>
          <w:b w:val="0"/>
          <w:sz w:val="20"/>
          <w:szCs w:val="20"/>
        </w:rPr>
        <w:t xml:space="preserve">   </w:t>
      </w:r>
      <w:r w:rsidRPr="000D19A3">
        <w:rPr>
          <w:b w:val="0"/>
          <w:bCs w:val="0"/>
          <w:sz w:val="20"/>
          <w:szCs w:val="20"/>
        </w:rPr>
        <w:t>© ОАО «РЖД» 2013</w:t>
      </w:r>
    </w:p>
    <w:p w:rsidR="003161D0" w:rsidRDefault="003161D0" w:rsidP="003161D0">
      <w:pPr>
        <w:shd w:val="clear" w:color="auto" w:fill="FFFFFF"/>
        <w:spacing w:line="312" w:lineRule="auto"/>
        <w:ind w:right="14" w:firstLine="540"/>
        <w:rPr>
          <w:spacing w:val="-4"/>
          <w:w w:val="101"/>
          <w:sz w:val="28"/>
          <w:szCs w:val="28"/>
        </w:rPr>
      </w:pPr>
    </w:p>
    <w:p w:rsidR="0017468F" w:rsidRDefault="00767378" w:rsidP="00240D86">
      <w:pPr>
        <w:shd w:val="clear" w:color="auto" w:fill="FFFFFF"/>
        <w:spacing w:line="312" w:lineRule="auto"/>
        <w:ind w:right="14" w:firstLine="540"/>
        <w:jc w:val="both"/>
        <w:rPr>
          <w:spacing w:val="-4"/>
          <w:w w:val="101"/>
          <w:sz w:val="28"/>
          <w:szCs w:val="28"/>
        </w:rPr>
      </w:pPr>
      <w:r>
        <w:rPr>
          <w:spacing w:val="-4"/>
          <w:w w:val="101"/>
          <w:sz w:val="28"/>
          <w:szCs w:val="28"/>
        </w:rPr>
        <w:t>-  с</w:t>
      </w:r>
      <w:r w:rsidR="0017468F" w:rsidRPr="001022A2">
        <w:rPr>
          <w:spacing w:val="-4"/>
          <w:w w:val="101"/>
          <w:sz w:val="28"/>
          <w:szCs w:val="28"/>
        </w:rPr>
        <w:t xml:space="preserve"> </w:t>
      </w:r>
      <w:r w:rsidR="001022A2" w:rsidRPr="001022A2">
        <w:rPr>
          <w:spacing w:val="-4"/>
          <w:w w:val="101"/>
          <w:sz w:val="28"/>
          <w:szCs w:val="28"/>
        </w:rPr>
        <w:t xml:space="preserve">закрытием перегона или путей станции и </w:t>
      </w:r>
      <w:r w:rsidR="0017468F" w:rsidRPr="001022A2">
        <w:rPr>
          <w:spacing w:val="-4"/>
          <w:w w:val="101"/>
          <w:sz w:val="28"/>
          <w:szCs w:val="28"/>
        </w:rPr>
        <w:t>перерывом в движении поездов, в «окно» продолжительностью не менее 1 часа</w:t>
      </w:r>
      <w:r w:rsidR="00E56A31">
        <w:rPr>
          <w:spacing w:val="-4"/>
          <w:w w:val="101"/>
          <w:sz w:val="28"/>
          <w:szCs w:val="28"/>
        </w:rPr>
        <w:t>;</w:t>
      </w:r>
    </w:p>
    <w:p w:rsidR="0017468F" w:rsidRDefault="00455CB0" w:rsidP="00240D86">
      <w:pPr>
        <w:shd w:val="clear" w:color="auto" w:fill="FFFFFF"/>
        <w:spacing w:line="312" w:lineRule="auto"/>
        <w:ind w:right="14" w:firstLine="540"/>
        <w:jc w:val="both"/>
        <w:rPr>
          <w:spacing w:val="-2"/>
          <w:w w:val="101"/>
          <w:sz w:val="28"/>
          <w:szCs w:val="28"/>
        </w:rPr>
      </w:pPr>
      <w:r>
        <w:rPr>
          <w:spacing w:val="-4"/>
          <w:w w:val="101"/>
          <w:sz w:val="28"/>
          <w:szCs w:val="28"/>
        </w:rPr>
        <w:t xml:space="preserve">- </w:t>
      </w:r>
      <w:r w:rsidR="0017468F" w:rsidRPr="001022A2">
        <w:rPr>
          <w:spacing w:val="-4"/>
          <w:w w:val="101"/>
          <w:sz w:val="28"/>
          <w:szCs w:val="28"/>
        </w:rPr>
        <w:t xml:space="preserve"> </w:t>
      </w:r>
      <w:r>
        <w:rPr>
          <w:spacing w:val="-4"/>
          <w:w w:val="101"/>
          <w:sz w:val="28"/>
          <w:szCs w:val="28"/>
        </w:rPr>
        <w:t>п</w:t>
      </w:r>
      <w:r w:rsidR="0017468F" w:rsidRPr="001022A2">
        <w:rPr>
          <w:spacing w:val="-4"/>
          <w:w w:val="101"/>
          <w:sz w:val="28"/>
          <w:szCs w:val="28"/>
        </w:rPr>
        <w:t>о наряду и приказу энергодиспетчера</w:t>
      </w:r>
      <w:r w:rsidR="007F7E4C">
        <w:rPr>
          <w:spacing w:val="-4"/>
          <w:w w:val="101"/>
          <w:sz w:val="28"/>
          <w:szCs w:val="28"/>
        </w:rPr>
        <w:t>.</w:t>
      </w:r>
      <w:r w:rsidR="0017468F" w:rsidRPr="001022A2">
        <w:rPr>
          <w:spacing w:val="-4"/>
          <w:w w:val="101"/>
          <w:sz w:val="28"/>
          <w:szCs w:val="28"/>
        </w:rPr>
        <w:t xml:space="preserve"> </w:t>
      </w:r>
      <w:r w:rsidR="00D55228">
        <w:rPr>
          <w:spacing w:val="-4"/>
          <w:w w:val="101"/>
          <w:sz w:val="28"/>
          <w:szCs w:val="28"/>
        </w:rPr>
        <w:t xml:space="preserve"> </w:t>
      </w:r>
      <w:r w:rsidR="007F7E4C">
        <w:rPr>
          <w:spacing w:val="-4"/>
          <w:w w:val="101"/>
          <w:sz w:val="28"/>
          <w:szCs w:val="28"/>
        </w:rPr>
        <w:t>П</w:t>
      </w:r>
      <w:r w:rsidR="0017468F" w:rsidRPr="001022A2">
        <w:rPr>
          <w:w w:val="101"/>
          <w:sz w:val="28"/>
          <w:szCs w:val="28"/>
        </w:rPr>
        <w:t>ри работе на станционных путях</w:t>
      </w:r>
      <w:r w:rsidR="007F7E4C">
        <w:rPr>
          <w:w w:val="101"/>
          <w:sz w:val="28"/>
          <w:szCs w:val="28"/>
        </w:rPr>
        <w:t xml:space="preserve"> </w:t>
      </w:r>
      <w:r w:rsidR="00240D86">
        <w:rPr>
          <w:w w:val="101"/>
          <w:sz w:val="28"/>
          <w:szCs w:val="28"/>
        </w:rPr>
        <w:t>– по наряду</w:t>
      </w:r>
      <w:r w:rsidR="00510D72">
        <w:rPr>
          <w:w w:val="101"/>
          <w:sz w:val="28"/>
          <w:szCs w:val="28"/>
        </w:rPr>
        <w:t>,</w:t>
      </w:r>
      <w:r w:rsidR="00240D86">
        <w:rPr>
          <w:w w:val="101"/>
          <w:sz w:val="28"/>
          <w:szCs w:val="28"/>
        </w:rPr>
        <w:t xml:space="preserve">  приказу энергодиспетчера и</w:t>
      </w:r>
      <w:r w:rsidR="0017468F" w:rsidRPr="001022A2">
        <w:rPr>
          <w:w w:val="101"/>
          <w:sz w:val="28"/>
          <w:szCs w:val="28"/>
        </w:rPr>
        <w:t xml:space="preserve">  по согласованию с дежурным по станции</w:t>
      </w:r>
      <w:r w:rsidR="001022A2" w:rsidRPr="001022A2">
        <w:rPr>
          <w:w w:val="101"/>
          <w:sz w:val="28"/>
          <w:szCs w:val="28"/>
        </w:rPr>
        <w:t xml:space="preserve"> </w:t>
      </w:r>
      <w:r w:rsidR="00510D72">
        <w:rPr>
          <w:w w:val="101"/>
          <w:sz w:val="28"/>
          <w:szCs w:val="28"/>
        </w:rPr>
        <w:t>с</w:t>
      </w:r>
      <w:r w:rsidR="001022A2" w:rsidRPr="001022A2">
        <w:rPr>
          <w:w w:val="101"/>
          <w:sz w:val="28"/>
          <w:szCs w:val="28"/>
        </w:rPr>
        <w:t xml:space="preserve"> записью в </w:t>
      </w:r>
      <w:r w:rsidR="00980BA7">
        <w:rPr>
          <w:sz w:val="28"/>
          <w:szCs w:val="28"/>
        </w:rPr>
        <w:t>«Журнале осмотра путей, стрелочных переводов, устройств СЦБ, связи и контактной сети»</w:t>
      </w:r>
      <w:r w:rsidR="00980BA7" w:rsidRPr="00980BA7">
        <w:rPr>
          <w:w w:val="101"/>
          <w:sz w:val="28"/>
          <w:szCs w:val="28"/>
        </w:rPr>
        <w:t xml:space="preserve"> </w:t>
      </w:r>
      <w:r>
        <w:rPr>
          <w:w w:val="101"/>
          <w:sz w:val="28"/>
          <w:szCs w:val="28"/>
        </w:rPr>
        <w:t xml:space="preserve">  (</w:t>
      </w:r>
      <w:r w:rsidR="00F2253F">
        <w:rPr>
          <w:w w:val="101"/>
          <w:sz w:val="28"/>
          <w:szCs w:val="28"/>
        </w:rPr>
        <w:t xml:space="preserve">форма  </w:t>
      </w:r>
      <w:r w:rsidR="00980BA7" w:rsidRPr="001022A2">
        <w:rPr>
          <w:w w:val="101"/>
          <w:sz w:val="28"/>
          <w:szCs w:val="28"/>
        </w:rPr>
        <w:t>ДУ-46</w:t>
      </w:r>
      <w:r>
        <w:rPr>
          <w:w w:val="101"/>
          <w:sz w:val="28"/>
          <w:szCs w:val="28"/>
        </w:rPr>
        <w:t>);</w:t>
      </w:r>
    </w:p>
    <w:p w:rsidR="009D387A" w:rsidRPr="001022A2" w:rsidRDefault="00455CB0" w:rsidP="00240D86">
      <w:pPr>
        <w:shd w:val="clear" w:color="auto" w:fill="FFFFFF"/>
        <w:spacing w:line="312" w:lineRule="auto"/>
        <w:ind w:right="14" w:firstLine="540"/>
        <w:jc w:val="both"/>
        <w:rPr>
          <w:spacing w:val="-4"/>
          <w:w w:val="101"/>
          <w:sz w:val="28"/>
          <w:szCs w:val="28"/>
        </w:rPr>
      </w:pPr>
      <w:r>
        <w:rPr>
          <w:spacing w:val="-2"/>
          <w:w w:val="101"/>
          <w:sz w:val="28"/>
          <w:szCs w:val="28"/>
        </w:rPr>
        <w:t>- в</w:t>
      </w:r>
      <w:r w:rsidR="009D387A">
        <w:rPr>
          <w:spacing w:val="-2"/>
          <w:w w:val="101"/>
          <w:sz w:val="28"/>
          <w:szCs w:val="28"/>
        </w:rPr>
        <w:t xml:space="preserve"> местах секционирования </w:t>
      </w:r>
      <w:r w:rsidR="009D387A" w:rsidRPr="001022A2">
        <w:rPr>
          <w:w w:val="101"/>
          <w:sz w:val="28"/>
          <w:szCs w:val="28"/>
        </w:rPr>
        <w:t>–</w:t>
      </w:r>
      <w:r w:rsidR="009D387A">
        <w:rPr>
          <w:w w:val="101"/>
          <w:sz w:val="28"/>
          <w:szCs w:val="28"/>
        </w:rPr>
        <w:t xml:space="preserve"> с шунтированием проводов смежных секций.</w:t>
      </w:r>
    </w:p>
    <w:p w:rsidR="0075478D" w:rsidRDefault="0075478D" w:rsidP="003161D0">
      <w:pPr>
        <w:pStyle w:val="a6"/>
        <w:spacing w:line="312" w:lineRule="auto"/>
        <w:ind w:firstLine="567"/>
        <w:rPr>
          <w:sz w:val="28"/>
        </w:rPr>
      </w:pPr>
    </w:p>
    <w:p w:rsidR="0075478D" w:rsidRDefault="00455CB0" w:rsidP="003161D0">
      <w:pPr>
        <w:pStyle w:val="a6"/>
        <w:numPr>
          <w:ilvl w:val="0"/>
          <w:numId w:val="2"/>
        </w:numPr>
        <w:spacing w:line="312" w:lineRule="auto"/>
        <w:rPr>
          <w:sz w:val="28"/>
        </w:rPr>
      </w:pPr>
      <w:r>
        <w:rPr>
          <w:sz w:val="28"/>
        </w:rPr>
        <w:t>Средства защиты, монтажные приспособления,</w:t>
      </w:r>
      <w:r w:rsidR="0075478D">
        <w:rPr>
          <w:sz w:val="28"/>
        </w:rPr>
        <w:t xml:space="preserve"> средства</w:t>
      </w:r>
      <w:r>
        <w:rPr>
          <w:sz w:val="28"/>
        </w:rPr>
        <w:t xml:space="preserve"> измерений</w:t>
      </w:r>
      <w:r w:rsidR="0075478D">
        <w:rPr>
          <w:sz w:val="28"/>
        </w:rPr>
        <w:t>,</w:t>
      </w:r>
      <w:r>
        <w:rPr>
          <w:sz w:val="28"/>
        </w:rPr>
        <w:t xml:space="preserve"> испытательное оборудование,</w:t>
      </w:r>
      <w:r w:rsidR="0075478D">
        <w:rPr>
          <w:sz w:val="28"/>
        </w:rPr>
        <w:t xml:space="preserve"> инструмент</w:t>
      </w:r>
      <w:r>
        <w:rPr>
          <w:sz w:val="28"/>
        </w:rPr>
        <w:t>ы и  материалы</w:t>
      </w:r>
    </w:p>
    <w:p w:rsidR="003161D0" w:rsidRDefault="003161D0" w:rsidP="003161D0">
      <w:pPr>
        <w:pStyle w:val="a6"/>
        <w:spacing w:line="312" w:lineRule="auto"/>
        <w:ind w:left="720"/>
        <w:jc w:val="left"/>
        <w:rPr>
          <w:b w:val="0"/>
          <w:sz w:val="28"/>
        </w:rPr>
      </w:pPr>
    </w:p>
    <w:p w:rsidR="00455CB0" w:rsidRPr="00455CB0" w:rsidRDefault="00455CB0" w:rsidP="003161D0">
      <w:pPr>
        <w:pStyle w:val="a6"/>
        <w:spacing w:line="312" w:lineRule="auto"/>
        <w:ind w:left="720"/>
        <w:jc w:val="left"/>
        <w:rPr>
          <w:b w:val="0"/>
          <w:sz w:val="28"/>
        </w:rPr>
      </w:pPr>
      <w:r w:rsidRPr="00455CB0">
        <w:rPr>
          <w:b w:val="0"/>
          <w:sz w:val="28"/>
        </w:rPr>
        <w:t xml:space="preserve">Для </w:t>
      </w:r>
      <w:r w:rsidR="003161D0">
        <w:rPr>
          <w:b w:val="0"/>
          <w:sz w:val="28"/>
        </w:rPr>
        <w:t xml:space="preserve"> выполнения работ необходимы:</w:t>
      </w:r>
    </w:p>
    <w:p w:rsidR="003161D0" w:rsidRDefault="003161D0" w:rsidP="003161D0">
      <w:pPr>
        <w:shd w:val="clear" w:color="auto" w:fill="FFFFFF"/>
        <w:spacing w:line="312" w:lineRule="auto"/>
        <w:rPr>
          <w:sz w:val="28"/>
          <w:szCs w:val="28"/>
        </w:rPr>
      </w:pPr>
      <w:r>
        <w:rPr>
          <w:sz w:val="28"/>
          <w:szCs w:val="28"/>
        </w:rPr>
        <w:t>- машины и механизмы:</w:t>
      </w:r>
    </w:p>
    <w:p w:rsidR="009D387A" w:rsidRPr="00C12124" w:rsidRDefault="003161D0" w:rsidP="003161D0">
      <w:pPr>
        <w:shd w:val="clear" w:color="auto" w:fill="FFFFFF"/>
        <w:spacing w:line="312" w:lineRule="auto"/>
        <w:rPr>
          <w:sz w:val="28"/>
          <w:szCs w:val="28"/>
        </w:rPr>
      </w:pPr>
      <w:r>
        <w:rPr>
          <w:sz w:val="28"/>
          <w:szCs w:val="28"/>
        </w:rPr>
        <w:t>1) а</w:t>
      </w:r>
      <w:r w:rsidR="009D387A" w:rsidRPr="00C12124">
        <w:rPr>
          <w:sz w:val="28"/>
          <w:szCs w:val="28"/>
        </w:rPr>
        <w:t>втомотриса (</w:t>
      </w:r>
      <w:r w:rsidR="00D060DD">
        <w:rPr>
          <w:sz w:val="28"/>
          <w:szCs w:val="28"/>
        </w:rPr>
        <w:t>авто</w:t>
      </w:r>
      <w:r w:rsidR="009D387A" w:rsidRPr="00C12124">
        <w:rPr>
          <w:sz w:val="28"/>
          <w:szCs w:val="28"/>
        </w:rPr>
        <w:t>дрезина) с рабочей площадкой,</w:t>
      </w:r>
      <w:r w:rsidR="00C12124" w:rsidRPr="00C12124">
        <w:rPr>
          <w:sz w:val="28"/>
          <w:szCs w:val="28"/>
        </w:rPr>
        <w:t xml:space="preserve"> шт……</w:t>
      </w:r>
      <w:r w:rsidR="00240D86">
        <w:rPr>
          <w:sz w:val="28"/>
          <w:szCs w:val="28"/>
        </w:rPr>
        <w:t>.</w:t>
      </w:r>
      <w:r w:rsidR="00C12124" w:rsidRPr="00C12124">
        <w:rPr>
          <w:sz w:val="28"/>
          <w:szCs w:val="28"/>
        </w:rPr>
        <w:t>………</w:t>
      </w:r>
      <w:r w:rsidR="00D060DD">
        <w:rPr>
          <w:sz w:val="28"/>
          <w:szCs w:val="28"/>
        </w:rPr>
        <w:t>…</w:t>
      </w:r>
      <w:r w:rsidR="004059B9">
        <w:rPr>
          <w:sz w:val="28"/>
          <w:szCs w:val="28"/>
        </w:rPr>
        <w:t>……….</w:t>
      </w:r>
      <w:r w:rsidR="00C12124" w:rsidRPr="00C12124">
        <w:rPr>
          <w:sz w:val="28"/>
          <w:szCs w:val="28"/>
        </w:rPr>
        <w:t>1</w:t>
      </w:r>
      <w:r w:rsidR="003B7E48">
        <w:rPr>
          <w:sz w:val="28"/>
          <w:szCs w:val="28"/>
        </w:rPr>
        <w:t>;</w:t>
      </w:r>
      <w:r w:rsidR="009D387A" w:rsidRPr="00C12124">
        <w:rPr>
          <w:sz w:val="28"/>
          <w:szCs w:val="28"/>
        </w:rPr>
        <w:t xml:space="preserve"> </w:t>
      </w:r>
    </w:p>
    <w:p w:rsidR="0075478D" w:rsidRDefault="003161D0" w:rsidP="003161D0">
      <w:pPr>
        <w:shd w:val="clear" w:color="auto" w:fill="FFFFFF"/>
        <w:spacing w:line="312" w:lineRule="auto"/>
        <w:rPr>
          <w:sz w:val="28"/>
          <w:szCs w:val="28"/>
        </w:rPr>
      </w:pPr>
      <w:r>
        <w:rPr>
          <w:sz w:val="28"/>
          <w:szCs w:val="28"/>
        </w:rPr>
        <w:t>2) л</w:t>
      </w:r>
      <w:r w:rsidR="0075478D">
        <w:rPr>
          <w:sz w:val="28"/>
          <w:szCs w:val="28"/>
        </w:rPr>
        <w:t>естница навесная 3</w:t>
      </w:r>
      <w:r>
        <w:rPr>
          <w:sz w:val="28"/>
          <w:szCs w:val="28"/>
        </w:rPr>
        <w:t>-х</w:t>
      </w:r>
      <w:r w:rsidR="0075478D">
        <w:rPr>
          <w:sz w:val="28"/>
          <w:szCs w:val="28"/>
        </w:rPr>
        <w:t xml:space="preserve"> м</w:t>
      </w:r>
      <w:r w:rsidR="00F2253F">
        <w:rPr>
          <w:sz w:val="28"/>
          <w:szCs w:val="28"/>
        </w:rPr>
        <w:t>етровая</w:t>
      </w:r>
      <w:r w:rsidR="0075478D">
        <w:rPr>
          <w:sz w:val="28"/>
          <w:szCs w:val="28"/>
        </w:rPr>
        <w:t xml:space="preserve">, шт. </w:t>
      </w:r>
      <w:r w:rsidR="00F2253F">
        <w:rPr>
          <w:sz w:val="28"/>
          <w:szCs w:val="28"/>
        </w:rPr>
        <w:t xml:space="preserve">   </w:t>
      </w:r>
      <w:r w:rsidR="0075478D">
        <w:rPr>
          <w:sz w:val="28"/>
          <w:szCs w:val="28"/>
        </w:rPr>
        <w:t>………………………………….…</w:t>
      </w:r>
      <w:r w:rsidR="00C12124">
        <w:rPr>
          <w:sz w:val="28"/>
          <w:szCs w:val="28"/>
        </w:rPr>
        <w:t>….</w:t>
      </w:r>
      <w:r w:rsidR="0075478D">
        <w:rPr>
          <w:sz w:val="28"/>
          <w:szCs w:val="28"/>
        </w:rPr>
        <w:t>1</w:t>
      </w:r>
      <w:r w:rsidR="003B7E48">
        <w:rPr>
          <w:sz w:val="28"/>
          <w:szCs w:val="28"/>
        </w:rPr>
        <w:t>;</w:t>
      </w:r>
    </w:p>
    <w:p w:rsidR="0075478D" w:rsidRDefault="003161D0" w:rsidP="003161D0">
      <w:pPr>
        <w:shd w:val="clear" w:color="auto" w:fill="FFFFFF"/>
        <w:spacing w:line="312" w:lineRule="auto"/>
        <w:rPr>
          <w:sz w:val="28"/>
          <w:szCs w:val="28"/>
        </w:rPr>
      </w:pPr>
      <w:r>
        <w:rPr>
          <w:sz w:val="28"/>
          <w:szCs w:val="28"/>
        </w:rPr>
        <w:t>3) п</w:t>
      </w:r>
      <w:r w:rsidR="0075478D">
        <w:rPr>
          <w:sz w:val="28"/>
          <w:szCs w:val="28"/>
        </w:rPr>
        <w:t>олиспаст на 5 кН (500</w:t>
      </w:r>
      <w:r w:rsidR="003B1319">
        <w:rPr>
          <w:sz w:val="28"/>
          <w:szCs w:val="28"/>
        </w:rPr>
        <w:t xml:space="preserve"> </w:t>
      </w:r>
      <w:r w:rsidR="0075478D">
        <w:rPr>
          <w:sz w:val="28"/>
          <w:szCs w:val="28"/>
        </w:rPr>
        <w:t xml:space="preserve">кгс), шт. </w:t>
      </w:r>
      <w:r w:rsidR="003B1319">
        <w:rPr>
          <w:sz w:val="28"/>
          <w:szCs w:val="28"/>
        </w:rPr>
        <w:t xml:space="preserve">   </w:t>
      </w:r>
      <w:r w:rsidR="0075478D">
        <w:rPr>
          <w:sz w:val="28"/>
          <w:szCs w:val="28"/>
        </w:rPr>
        <w:t>……………………………………….…</w:t>
      </w:r>
      <w:r w:rsidR="004059B9">
        <w:rPr>
          <w:sz w:val="28"/>
          <w:szCs w:val="28"/>
        </w:rPr>
        <w:t>….</w:t>
      </w:r>
      <w:r w:rsidR="0075478D">
        <w:rPr>
          <w:sz w:val="28"/>
          <w:szCs w:val="28"/>
        </w:rPr>
        <w:t>1</w:t>
      </w:r>
      <w:r w:rsidR="003B7E48">
        <w:rPr>
          <w:sz w:val="28"/>
          <w:szCs w:val="28"/>
        </w:rPr>
        <w:t>;</w:t>
      </w:r>
    </w:p>
    <w:p w:rsidR="003161D0" w:rsidRDefault="003161D0" w:rsidP="003161D0">
      <w:pPr>
        <w:shd w:val="clear" w:color="auto" w:fill="FFFFFF"/>
        <w:spacing w:line="312" w:lineRule="auto"/>
        <w:rPr>
          <w:sz w:val="28"/>
          <w:szCs w:val="28"/>
        </w:rPr>
      </w:pPr>
      <w:r>
        <w:rPr>
          <w:sz w:val="28"/>
          <w:szCs w:val="28"/>
        </w:rPr>
        <w:t>- инструменты:</w:t>
      </w:r>
    </w:p>
    <w:p w:rsidR="0075478D" w:rsidRPr="00166495" w:rsidRDefault="003161D0" w:rsidP="003161D0">
      <w:pPr>
        <w:shd w:val="clear" w:color="auto" w:fill="FFFFFF"/>
        <w:spacing w:line="312" w:lineRule="auto"/>
        <w:rPr>
          <w:color w:val="000000"/>
          <w:sz w:val="28"/>
          <w:szCs w:val="28"/>
        </w:rPr>
      </w:pPr>
      <w:r>
        <w:rPr>
          <w:sz w:val="28"/>
          <w:szCs w:val="28"/>
        </w:rPr>
        <w:t>1) к</w:t>
      </w:r>
      <w:r w:rsidR="0075478D">
        <w:rPr>
          <w:sz w:val="28"/>
          <w:szCs w:val="28"/>
        </w:rPr>
        <w:t xml:space="preserve">люч рихтовочный, шт. </w:t>
      </w:r>
      <w:r w:rsidR="0075478D" w:rsidRPr="00166495">
        <w:rPr>
          <w:color w:val="000000"/>
          <w:sz w:val="28"/>
          <w:szCs w:val="28"/>
        </w:rPr>
        <w:t>..........................</w:t>
      </w:r>
      <w:r w:rsidR="00F2253F">
        <w:rPr>
          <w:color w:val="000000"/>
          <w:sz w:val="28"/>
          <w:szCs w:val="28"/>
        </w:rPr>
        <w:t xml:space="preserve">  </w:t>
      </w:r>
      <w:r w:rsidR="0075478D" w:rsidRPr="00166495">
        <w:rPr>
          <w:color w:val="000000"/>
          <w:sz w:val="28"/>
          <w:szCs w:val="28"/>
        </w:rPr>
        <w:t>.....................................................</w:t>
      </w:r>
      <w:r w:rsidR="0075478D">
        <w:rPr>
          <w:color w:val="000000"/>
          <w:sz w:val="28"/>
          <w:szCs w:val="28"/>
        </w:rPr>
        <w:t>....</w:t>
      </w:r>
      <w:r w:rsidR="004059B9">
        <w:rPr>
          <w:color w:val="000000"/>
          <w:sz w:val="28"/>
          <w:szCs w:val="28"/>
        </w:rPr>
        <w:t>...</w:t>
      </w:r>
      <w:r w:rsidR="0075478D">
        <w:rPr>
          <w:color w:val="000000"/>
          <w:sz w:val="28"/>
          <w:szCs w:val="28"/>
        </w:rPr>
        <w:t>2</w:t>
      </w:r>
      <w:r w:rsidR="003B7E48">
        <w:rPr>
          <w:color w:val="000000"/>
          <w:sz w:val="28"/>
          <w:szCs w:val="28"/>
        </w:rPr>
        <w:t>;</w:t>
      </w:r>
    </w:p>
    <w:p w:rsidR="0075478D" w:rsidRDefault="003161D0" w:rsidP="003161D0">
      <w:pPr>
        <w:shd w:val="clear" w:color="auto" w:fill="FFFFFF"/>
        <w:spacing w:line="312" w:lineRule="auto"/>
        <w:rPr>
          <w:sz w:val="28"/>
          <w:szCs w:val="28"/>
        </w:rPr>
      </w:pPr>
      <w:r>
        <w:rPr>
          <w:sz w:val="28"/>
          <w:szCs w:val="28"/>
        </w:rPr>
        <w:t>2) м</w:t>
      </w:r>
      <w:r w:rsidR="0075478D">
        <w:rPr>
          <w:sz w:val="28"/>
          <w:szCs w:val="28"/>
        </w:rPr>
        <w:t xml:space="preserve">олоток деревянный или свинцовый, брусок деревянный или устройство </w:t>
      </w:r>
    </w:p>
    <w:p w:rsidR="0075478D" w:rsidRDefault="0075478D" w:rsidP="003161D0">
      <w:pPr>
        <w:shd w:val="clear" w:color="auto" w:fill="FFFFFF"/>
        <w:spacing w:line="312" w:lineRule="auto"/>
        <w:rPr>
          <w:sz w:val="28"/>
          <w:szCs w:val="28"/>
        </w:rPr>
      </w:pPr>
      <w:r>
        <w:rPr>
          <w:sz w:val="28"/>
          <w:szCs w:val="28"/>
        </w:rPr>
        <w:t>для выправки провода, шт. ……………………………………</w:t>
      </w:r>
      <w:r w:rsidR="00240D86">
        <w:rPr>
          <w:sz w:val="28"/>
          <w:szCs w:val="28"/>
        </w:rPr>
        <w:t>.</w:t>
      </w:r>
      <w:r>
        <w:rPr>
          <w:sz w:val="28"/>
          <w:szCs w:val="28"/>
        </w:rPr>
        <w:t>…………......</w:t>
      </w:r>
      <w:r w:rsidR="004059B9">
        <w:rPr>
          <w:sz w:val="28"/>
          <w:szCs w:val="28"/>
        </w:rPr>
        <w:t>....</w:t>
      </w:r>
      <w:r w:rsidR="003B1319">
        <w:rPr>
          <w:sz w:val="28"/>
          <w:szCs w:val="28"/>
        </w:rPr>
        <w:t>.</w:t>
      </w:r>
      <w:r w:rsidR="003B7E48">
        <w:rPr>
          <w:sz w:val="28"/>
          <w:szCs w:val="28"/>
        </w:rPr>
        <w:t xml:space="preserve">  </w:t>
      </w:r>
      <w:r>
        <w:rPr>
          <w:sz w:val="28"/>
          <w:szCs w:val="28"/>
        </w:rPr>
        <w:t>1</w:t>
      </w:r>
      <w:r w:rsidR="003B7E48">
        <w:rPr>
          <w:sz w:val="28"/>
          <w:szCs w:val="28"/>
        </w:rPr>
        <w:t>;</w:t>
      </w:r>
    </w:p>
    <w:p w:rsidR="0075478D" w:rsidRDefault="003161D0" w:rsidP="003161D0">
      <w:pPr>
        <w:shd w:val="clear" w:color="auto" w:fill="FFFFFF"/>
        <w:spacing w:line="312" w:lineRule="auto"/>
        <w:ind w:right="29"/>
        <w:rPr>
          <w:sz w:val="28"/>
          <w:szCs w:val="28"/>
        </w:rPr>
      </w:pPr>
      <w:r>
        <w:rPr>
          <w:sz w:val="28"/>
          <w:szCs w:val="28"/>
        </w:rPr>
        <w:t>3) н</w:t>
      </w:r>
      <w:r w:rsidR="0075478D">
        <w:rPr>
          <w:sz w:val="28"/>
          <w:szCs w:val="28"/>
        </w:rPr>
        <w:t>абор инструмента электромонтера, компл</w:t>
      </w:r>
      <w:r>
        <w:rPr>
          <w:sz w:val="28"/>
          <w:szCs w:val="28"/>
        </w:rPr>
        <w:t xml:space="preserve">ект </w:t>
      </w:r>
      <w:r w:rsidR="0075478D">
        <w:rPr>
          <w:sz w:val="28"/>
          <w:szCs w:val="28"/>
        </w:rPr>
        <w:t>………………………..…</w:t>
      </w:r>
      <w:r w:rsidR="004059B9">
        <w:rPr>
          <w:sz w:val="28"/>
          <w:szCs w:val="28"/>
        </w:rPr>
        <w:t>…</w:t>
      </w:r>
      <w:r w:rsidR="003B1319">
        <w:rPr>
          <w:sz w:val="28"/>
          <w:szCs w:val="28"/>
        </w:rPr>
        <w:t xml:space="preserve"> </w:t>
      </w:r>
      <w:r w:rsidR="003B7E48">
        <w:rPr>
          <w:sz w:val="28"/>
          <w:szCs w:val="28"/>
        </w:rPr>
        <w:t xml:space="preserve"> </w:t>
      </w:r>
      <w:r w:rsidR="0075478D">
        <w:rPr>
          <w:sz w:val="28"/>
          <w:szCs w:val="28"/>
        </w:rPr>
        <w:t>1</w:t>
      </w:r>
      <w:r w:rsidR="003B7E48">
        <w:rPr>
          <w:sz w:val="28"/>
          <w:szCs w:val="28"/>
        </w:rPr>
        <w:t>;</w:t>
      </w:r>
    </w:p>
    <w:p w:rsidR="0075478D" w:rsidRDefault="003161D0" w:rsidP="003161D0">
      <w:pPr>
        <w:shd w:val="clear" w:color="auto" w:fill="FFFFFF"/>
        <w:spacing w:line="312" w:lineRule="auto"/>
        <w:ind w:right="29"/>
        <w:rPr>
          <w:sz w:val="28"/>
          <w:szCs w:val="28"/>
        </w:rPr>
      </w:pPr>
      <w:r>
        <w:rPr>
          <w:sz w:val="28"/>
          <w:szCs w:val="28"/>
        </w:rPr>
        <w:t>4) н</w:t>
      </w:r>
      <w:r w:rsidR="0075478D">
        <w:rPr>
          <w:sz w:val="28"/>
          <w:szCs w:val="28"/>
        </w:rPr>
        <w:t>ожовка по металлу с запасным полотном, шт. ……………………………</w:t>
      </w:r>
      <w:r w:rsidR="004059B9">
        <w:rPr>
          <w:sz w:val="28"/>
          <w:szCs w:val="28"/>
        </w:rPr>
        <w:t>…</w:t>
      </w:r>
      <w:r w:rsidR="0075478D">
        <w:rPr>
          <w:sz w:val="28"/>
          <w:szCs w:val="28"/>
        </w:rPr>
        <w:t>1</w:t>
      </w:r>
      <w:r w:rsidR="003B7E48">
        <w:rPr>
          <w:sz w:val="28"/>
          <w:szCs w:val="28"/>
        </w:rPr>
        <w:t>;</w:t>
      </w:r>
    </w:p>
    <w:p w:rsidR="0075478D" w:rsidRDefault="003161D0" w:rsidP="003161D0">
      <w:pPr>
        <w:shd w:val="clear" w:color="auto" w:fill="FFFFFF"/>
        <w:spacing w:line="312" w:lineRule="auto"/>
        <w:ind w:right="29"/>
        <w:rPr>
          <w:sz w:val="28"/>
          <w:szCs w:val="28"/>
        </w:rPr>
      </w:pPr>
      <w:r>
        <w:rPr>
          <w:sz w:val="28"/>
          <w:szCs w:val="28"/>
        </w:rPr>
        <w:t>5) п</w:t>
      </w:r>
      <w:r w:rsidR="0075478D">
        <w:rPr>
          <w:sz w:val="28"/>
          <w:szCs w:val="28"/>
        </w:rPr>
        <w:t>олотно наждачное, лист или щетка металлическая, шт. …………………</w:t>
      </w:r>
      <w:r w:rsidR="004059B9">
        <w:rPr>
          <w:sz w:val="28"/>
          <w:szCs w:val="28"/>
        </w:rPr>
        <w:t>…</w:t>
      </w:r>
      <w:r w:rsidR="0075478D">
        <w:rPr>
          <w:sz w:val="28"/>
          <w:szCs w:val="28"/>
        </w:rPr>
        <w:t>1</w:t>
      </w:r>
      <w:r w:rsidR="003B7E48">
        <w:rPr>
          <w:sz w:val="28"/>
          <w:szCs w:val="28"/>
        </w:rPr>
        <w:t>;</w:t>
      </w:r>
    </w:p>
    <w:p w:rsidR="003161D0" w:rsidRDefault="003161D0" w:rsidP="003161D0">
      <w:pPr>
        <w:shd w:val="clear" w:color="auto" w:fill="FFFFFF"/>
        <w:spacing w:line="312" w:lineRule="auto"/>
        <w:ind w:right="29"/>
        <w:rPr>
          <w:sz w:val="28"/>
          <w:szCs w:val="28"/>
        </w:rPr>
      </w:pPr>
      <w:r>
        <w:rPr>
          <w:sz w:val="28"/>
          <w:szCs w:val="28"/>
        </w:rPr>
        <w:t xml:space="preserve">- </w:t>
      </w:r>
      <w:r w:rsidR="0097033E">
        <w:rPr>
          <w:sz w:val="28"/>
          <w:szCs w:val="28"/>
        </w:rPr>
        <w:t>средства</w:t>
      </w:r>
      <w:r>
        <w:rPr>
          <w:sz w:val="28"/>
          <w:szCs w:val="28"/>
        </w:rPr>
        <w:t xml:space="preserve"> измерени</w:t>
      </w:r>
      <w:r w:rsidR="0097033E">
        <w:rPr>
          <w:sz w:val="28"/>
          <w:szCs w:val="28"/>
        </w:rPr>
        <w:t>й</w:t>
      </w:r>
      <w:r>
        <w:rPr>
          <w:sz w:val="28"/>
          <w:szCs w:val="28"/>
        </w:rPr>
        <w:t>:</w:t>
      </w:r>
    </w:p>
    <w:p w:rsidR="003161D0" w:rsidRDefault="003161D0" w:rsidP="003161D0">
      <w:pPr>
        <w:shd w:val="clear" w:color="auto" w:fill="FFFFFF"/>
        <w:spacing w:line="312" w:lineRule="auto"/>
        <w:rPr>
          <w:sz w:val="28"/>
          <w:szCs w:val="28"/>
        </w:rPr>
      </w:pPr>
      <w:r>
        <w:rPr>
          <w:sz w:val="28"/>
          <w:szCs w:val="28"/>
        </w:rPr>
        <w:t>1) прибор для замера износа контактного провода, шт. …………………….......1</w:t>
      </w:r>
      <w:r w:rsidR="003B7E48">
        <w:rPr>
          <w:sz w:val="28"/>
          <w:szCs w:val="28"/>
        </w:rPr>
        <w:t>;</w:t>
      </w:r>
    </w:p>
    <w:p w:rsidR="003161D0" w:rsidRDefault="003161D0" w:rsidP="003161D0">
      <w:pPr>
        <w:shd w:val="clear" w:color="auto" w:fill="FFFFFF"/>
        <w:spacing w:line="312" w:lineRule="auto"/>
        <w:ind w:right="29"/>
        <w:rPr>
          <w:sz w:val="28"/>
          <w:szCs w:val="28"/>
        </w:rPr>
      </w:pPr>
      <w:r>
        <w:rPr>
          <w:sz w:val="28"/>
          <w:szCs w:val="28"/>
        </w:rPr>
        <w:t>2) индикаторная скоба или штангенциркуль с игольчатыми губками, компл....1</w:t>
      </w:r>
      <w:r w:rsidR="003B7E48">
        <w:rPr>
          <w:sz w:val="28"/>
          <w:szCs w:val="28"/>
        </w:rPr>
        <w:t>;</w:t>
      </w:r>
    </w:p>
    <w:p w:rsidR="0097033E" w:rsidRPr="00896023" w:rsidRDefault="0097033E" w:rsidP="0097033E">
      <w:pPr>
        <w:shd w:val="clear" w:color="auto" w:fill="FFFFFF"/>
        <w:spacing w:line="312" w:lineRule="auto"/>
        <w:ind w:right="29"/>
        <w:rPr>
          <w:sz w:val="28"/>
          <w:szCs w:val="28"/>
        </w:rPr>
      </w:pPr>
      <w:r>
        <w:rPr>
          <w:sz w:val="28"/>
          <w:szCs w:val="28"/>
        </w:rPr>
        <w:t>3) и</w:t>
      </w:r>
      <w:r w:rsidRPr="00896023">
        <w:rPr>
          <w:sz w:val="28"/>
          <w:szCs w:val="28"/>
        </w:rPr>
        <w:t>змерительная рейка, шт………………………………………………………..</w:t>
      </w:r>
      <w:r w:rsidR="003B7E48">
        <w:rPr>
          <w:sz w:val="28"/>
          <w:szCs w:val="28"/>
        </w:rPr>
        <w:t xml:space="preserve"> </w:t>
      </w:r>
      <w:r w:rsidRPr="00896023">
        <w:rPr>
          <w:sz w:val="28"/>
          <w:szCs w:val="28"/>
        </w:rPr>
        <w:t>1</w:t>
      </w:r>
      <w:r w:rsidR="003B7E48">
        <w:rPr>
          <w:sz w:val="28"/>
          <w:szCs w:val="28"/>
        </w:rPr>
        <w:t>;</w:t>
      </w:r>
    </w:p>
    <w:p w:rsidR="003161D0" w:rsidRDefault="0097033E" w:rsidP="003161D0">
      <w:pPr>
        <w:shd w:val="clear" w:color="auto" w:fill="FFFFFF"/>
        <w:spacing w:line="312" w:lineRule="auto"/>
        <w:ind w:right="29"/>
        <w:rPr>
          <w:sz w:val="28"/>
          <w:szCs w:val="28"/>
        </w:rPr>
      </w:pPr>
      <w:r>
        <w:rPr>
          <w:sz w:val="28"/>
          <w:szCs w:val="28"/>
        </w:rPr>
        <w:t>- средства защиты:</w:t>
      </w:r>
    </w:p>
    <w:p w:rsidR="0075478D" w:rsidRPr="00896023" w:rsidRDefault="0097033E" w:rsidP="003161D0">
      <w:pPr>
        <w:shd w:val="clear" w:color="auto" w:fill="FFFFFF"/>
        <w:spacing w:line="312" w:lineRule="auto"/>
        <w:ind w:right="29"/>
        <w:rPr>
          <w:sz w:val="28"/>
          <w:szCs w:val="28"/>
        </w:rPr>
      </w:pPr>
      <w:r>
        <w:rPr>
          <w:sz w:val="28"/>
          <w:szCs w:val="28"/>
        </w:rPr>
        <w:t>1) ш</w:t>
      </w:r>
      <w:r w:rsidR="0075478D" w:rsidRPr="00896023">
        <w:rPr>
          <w:sz w:val="28"/>
          <w:szCs w:val="28"/>
        </w:rPr>
        <w:t>танга з</w:t>
      </w:r>
      <w:r w:rsidR="003B1319">
        <w:rPr>
          <w:sz w:val="28"/>
          <w:szCs w:val="28"/>
        </w:rPr>
        <w:t xml:space="preserve">аземляющая, шт. </w:t>
      </w:r>
      <w:r w:rsidR="00896023" w:rsidRPr="00896023">
        <w:rPr>
          <w:sz w:val="28"/>
          <w:szCs w:val="28"/>
        </w:rPr>
        <w:t>(по числу мест</w:t>
      </w:r>
      <w:r w:rsidR="003B1319">
        <w:rPr>
          <w:sz w:val="28"/>
          <w:szCs w:val="28"/>
        </w:rPr>
        <w:t xml:space="preserve"> и количеств</w:t>
      </w:r>
      <w:r w:rsidR="00D55228">
        <w:rPr>
          <w:sz w:val="28"/>
          <w:szCs w:val="28"/>
        </w:rPr>
        <w:t>у</w:t>
      </w:r>
      <w:r w:rsidR="00E15569">
        <w:rPr>
          <w:sz w:val="28"/>
          <w:szCs w:val="28"/>
        </w:rPr>
        <w:t>,</w:t>
      </w:r>
      <w:r w:rsidR="00896023" w:rsidRPr="00896023">
        <w:rPr>
          <w:sz w:val="28"/>
          <w:szCs w:val="28"/>
        </w:rPr>
        <w:t xml:space="preserve"> указанных в наряде)</w:t>
      </w:r>
      <w:r w:rsidR="003B7E48">
        <w:rPr>
          <w:sz w:val="28"/>
          <w:szCs w:val="28"/>
        </w:rPr>
        <w:t>;</w:t>
      </w:r>
    </w:p>
    <w:p w:rsidR="0075478D" w:rsidRDefault="0097033E" w:rsidP="003161D0">
      <w:pPr>
        <w:shd w:val="clear" w:color="auto" w:fill="FFFFFF"/>
        <w:spacing w:line="312" w:lineRule="auto"/>
        <w:rPr>
          <w:sz w:val="28"/>
          <w:szCs w:val="28"/>
        </w:rPr>
      </w:pPr>
      <w:r>
        <w:rPr>
          <w:sz w:val="28"/>
          <w:szCs w:val="28"/>
        </w:rPr>
        <w:t>2) п</w:t>
      </w:r>
      <w:r w:rsidR="0075478D">
        <w:rPr>
          <w:sz w:val="28"/>
          <w:szCs w:val="28"/>
        </w:rPr>
        <w:t>еремычка медная для шунтирования секций, шт. ………</w:t>
      </w:r>
      <w:r w:rsidR="00240D86">
        <w:rPr>
          <w:sz w:val="28"/>
          <w:szCs w:val="28"/>
        </w:rPr>
        <w:t>.</w:t>
      </w:r>
      <w:r w:rsidR="0075478D">
        <w:rPr>
          <w:sz w:val="28"/>
          <w:szCs w:val="28"/>
        </w:rPr>
        <w:t>………………...</w:t>
      </w:r>
      <w:r w:rsidR="004059B9">
        <w:rPr>
          <w:sz w:val="28"/>
          <w:szCs w:val="28"/>
        </w:rPr>
        <w:t>...</w:t>
      </w:r>
      <w:r w:rsidR="0075478D">
        <w:rPr>
          <w:sz w:val="28"/>
          <w:szCs w:val="28"/>
        </w:rPr>
        <w:t>1</w:t>
      </w:r>
      <w:r w:rsidR="003B7E48">
        <w:rPr>
          <w:sz w:val="28"/>
          <w:szCs w:val="28"/>
        </w:rPr>
        <w:t>;</w:t>
      </w:r>
    </w:p>
    <w:p w:rsidR="00624D44" w:rsidRPr="000D19A3" w:rsidRDefault="00624D44" w:rsidP="00240D86">
      <w:pPr>
        <w:pStyle w:val="a6"/>
        <w:spacing w:line="312" w:lineRule="auto"/>
        <w:jc w:val="both"/>
        <w:rPr>
          <w:b w:val="0"/>
          <w:bCs w:val="0"/>
          <w:sz w:val="20"/>
          <w:szCs w:val="20"/>
        </w:rPr>
      </w:pPr>
      <w:r w:rsidRPr="000D19A3">
        <w:rPr>
          <w:sz w:val="20"/>
          <w:szCs w:val="20"/>
        </w:rPr>
        <w:lastRenderedPageBreak/>
        <w:t>Типовая технологическая карта №</w:t>
      </w:r>
      <w:r w:rsidRPr="000D19A3">
        <w:rPr>
          <w:bCs w:val="0"/>
          <w:sz w:val="20"/>
          <w:szCs w:val="20"/>
        </w:rPr>
        <w:t xml:space="preserve"> 2.1.1.1 </w:t>
      </w:r>
      <w:r w:rsidRPr="000D19A3">
        <w:rPr>
          <w:b w:val="0"/>
          <w:sz w:val="20"/>
          <w:szCs w:val="20"/>
        </w:rPr>
        <w:t>Комплексная проверка состояния, регулировка и ремонт контак</w:t>
      </w:r>
      <w:r>
        <w:rPr>
          <w:b w:val="0"/>
          <w:sz w:val="20"/>
          <w:szCs w:val="20"/>
        </w:rPr>
        <w:t xml:space="preserve">тной подвески с применением автомотрисы                                               </w:t>
      </w:r>
      <w:r w:rsidRPr="000D19A3">
        <w:rPr>
          <w:b w:val="0"/>
          <w:sz w:val="20"/>
          <w:szCs w:val="20"/>
        </w:rPr>
        <w:t xml:space="preserve">   </w:t>
      </w:r>
      <w:r w:rsidRPr="000D19A3">
        <w:rPr>
          <w:b w:val="0"/>
          <w:bCs w:val="0"/>
          <w:sz w:val="20"/>
          <w:szCs w:val="20"/>
        </w:rPr>
        <w:t>© ОАО «РЖД» 2013</w:t>
      </w:r>
    </w:p>
    <w:p w:rsidR="0097033E" w:rsidRDefault="0097033E" w:rsidP="003161D0">
      <w:pPr>
        <w:shd w:val="clear" w:color="auto" w:fill="FFFFFF"/>
        <w:spacing w:line="312" w:lineRule="auto"/>
        <w:rPr>
          <w:sz w:val="28"/>
          <w:szCs w:val="28"/>
        </w:rPr>
      </w:pPr>
    </w:p>
    <w:p w:rsidR="008E5BC7" w:rsidRDefault="0097033E" w:rsidP="003161D0">
      <w:pPr>
        <w:shd w:val="clear" w:color="auto" w:fill="FFFFFF"/>
        <w:spacing w:line="312" w:lineRule="auto"/>
        <w:rPr>
          <w:sz w:val="28"/>
          <w:szCs w:val="28"/>
        </w:rPr>
      </w:pPr>
      <w:r>
        <w:rPr>
          <w:sz w:val="28"/>
          <w:szCs w:val="28"/>
        </w:rPr>
        <w:t xml:space="preserve">3) </w:t>
      </w:r>
      <w:r w:rsidR="008E5BC7">
        <w:rPr>
          <w:sz w:val="28"/>
          <w:szCs w:val="28"/>
        </w:rPr>
        <w:t>«</w:t>
      </w:r>
      <w:r>
        <w:rPr>
          <w:sz w:val="28"/>
          <w:szCs w:val="28"/>
        </w:rPr>
        <w:t>у</w:t>
      </w:r>
      <w:r w:rsidR="008E5BC7">
        <w:rPr>
          <w:sz w:val="28"/>
          <w:szCs w:val="28"/>
        </w:rPr>
        <w:t>дочка» веревочная, шт……………………………………………………….1</w:t>
      </w:r>
      <w:r w:rsidR="003B7E48">
        <w:rPr>
          <w:sz w:val="28"/>
          <w:szCs w:val="28"/>
        </w:rPr>
        <w:t>;</w:t>
      </w:r>
    </w:p>
    <w:p w:rsidR="0075478D" w:rsidRDefault="0097033E" w:rsidP="003161D0">
      <w:pPr>
        <w:shd w:val="clear" w:color="auto" w:fill="FFFFFF"/>
        <w:spacing w:line="312" w:lineRule="auto"/>
        <w:rPr>
          <w:sz w:val="28"/>
          <w:szCs w:val="28"/>
        </w:rPr>
      </w:pPr>
      <w:r>
        <w:rPr>
          <w:sz w:val="28"/>
          <w:szCs w:val="28"/>
        </w:rPr>
        <w:t>4) п</w:t>
      </w:r>
      <w:r w:rsidR="0075478D">
        <w:rPr>
          <w:sz w:val="28"/>
          <w:szCs w:val="28"/>
        </w:rPr>
        <w:t>ерчатки диэлектрические, пар ...............</w:t>
      </w:r>
      <w:r w:rsidR="00F2253F">
        <w:rPr>
          <w:sz w:val="28"/>
          <w:szCs w:val="28"/>
        </w:rPr>
        <w:t xml:space="preserve">  </w:t>
      </w:r>
      <w:r w:rsidR="0075478D">
        <w:rPr>
          <w:sz w:val="28"/>
          <w:szCs w:val="28"/>
        </w:rPr>
        <w:t>........................................................</w:t>
      </w:r>
      <w:r w:rsidR="004059B9">
        <w:rPr>
          <w:sz w:val="28"/>
          <w:szCs w:val="28"/>
        </w:rPr>
        <w:t>..</w:t>
      </w:r>
      <w:r w:rsidR="0075478D">
        <w:rPr>
          <w:sz w:val="28"/>
          <w:szCs w:val="28"/>
        </w:rPr>
        <w:t>2</w:t>
      </w:r>
      <w:r w:rsidR="003B7E48">
        <w:rPr>
          <w:sz w:val="28"/>
          <w:szCs w:val="28"/>
        </w:rPr>
        <w:t>;</w:t>
      </w:r>
    </w:p>
    <w:p w:rsidR="0075478D" w:rsidRDefault="0097033E" w:rsidP="003161D0">
      <w:pPr>
        <w:shd w:val="clear" w:color="auto" w:fill="FFFFFF"/>
        <w:spacing w:before="5" w:line="312" w:lineRule="auto"/>
        <w:rPr>
          <w:sz w:val="28"/>
          <w:szCs w:val="28"/>
        </w:rPr>
      </w:pPr>
      <w:r>
        <w:rPr>
          <w:sz w:val="28"/>
          <w:szCs w:val="28"/>
        </w:rPr>
        <w:t>5) п</w:t>
      </w:r>
      <w:r w:rsidR="0075478D">
        <w:rPr>
          <w:sz w:val="28"/>
          <w:szCs w:val="28"/>
        </w:rPr>
        <w:t>ояс предохранительный, шт. ..........</w:t>
      </w:r>
      <w:r w:rsidR="00896023">
        <w:rPr>
          <w:sz w:val="28"/>
          <w:szCs w:val="28"/>
        </w:rPr>
        <w:t>..........................(по числу исполнителей)</w:t>
      </w:r>
      <w:r w:rsidR="003B7E48">
        <w:rPr>
          <w:sz w:val="28"/>
          <w:szCs w:val="28"/>
        </w:rPr>
        <w:t>;</w:t>
      </w:r>
    </w:p>
    <w:p w:rsidR="0075478D" w:rsidRDefault="0097033E" w:rsidP="003161D0">
      <w:pPr>
        <w:shd w:val="clear" w:color="auto" w:fill="FFFFFF"/>
        <w:spacing w:line="312" w:lineRule="auto"/>
        <w:ind w:left="24"/>
        <w:rPr>
          <w:sz w:val="28"/>
          <w:szCs w:val="28"/>
        </w:rPr>
      </w:pPr>
      <w:r>
        <w:rPr>
          <w:sz w:val="28"/>
          <w:szCs w:val="28"/>
        </w:rPr>
        <w:t>6) к</w:t>
      </w:r>
      <w:r w:rsidR="003B7E48">
        <w:rPr>
          <w:sz w:val="28"/>
          <w:szCs w:val="28"/>
        </w:rPr>
        <w:t xml:space="preserve">аска защитная по ГОСТ 12.4.207-99 </w:t>
      </w:r>
      <w:r w:rsidR="0075478D">
        <w:rPr>
          <w:sz w:val="28"/>
          <w:szCs w:val="28"/>
        </w:rPr>
        <w:t>шт...............</w:t>
      </w:r>
      <w:r w:rsidR="00896023">
        <w:rPr>
          <w:sz w:val="28"/>
          <w:szCs w:val="28"/>
        </w:rPr>
        <w:t>....</w:t>
      </w:r>
      <w:r w:rsidR="0075478D">
        <w:rPr>
          <w:sz w:val="28"/>
          <w:szCs w:val="28"/>
        </w:rPr>
        <w:t>(по числу исполнителей)</w:t>
      </w:r>
      <w:r w:rsidR="003B7E48">
        <w:rPr>
          <w:sz w:val="28"/>
          <w:szCs w:val="28"/>
        </w:rPr>
        <w:t>;</w:t>
      </w:r>
    </w:p>
    <w:p w:rsidR="0075478D" w:rsidRDefault="0097033E" w:rsidP="003161D0">
      <w:pPr>
        <w:shd w:val="clear" w:color="auto" w:fill="FFFFFF"/>
        <w:spacing w:line="312" w:lineRule="auto"/>
        <w:rPr>
          <w:sz w:val="28"/>
          <w:szCs w:val="28"/>
        </w:rPr>
      </w:pPr>
      <w:r>
        <w:rPr>
          <w:sz w:val="28"/>
          <w:szCs w:val="28"/>
        </w:rPr>
        <w:t>7) ж</w:t>
      </w:r>
      <w:r w:rsidR="008A70B7">
        <w:rPr>
          <w:sz w:val="28"/>
          <w:szCs w:val="28"/>
        </w:rPr>
        <w:t>илет сигнальный по ГОСТ 12.4.219-99</w:t>
      </w:r>
      <w:r w:rsidR="0075478D">
        <w:rPr>
          <w:sz w:val="28"/>
          <w:szCs w:val="28"/>
        </w:rPr>
        <w:t xml:space="preserve"> шт..........</w:t>
      </w:r>
      <w:r w:rsidR="00896023">
        <w:rPr>
          <w:sz w:val="28"/>
          <w:szCs w:val="28"/>
        </w:rPr>
        <w:t>....</w:t>
      </w:r>
      <w:r w:rsidR="0075478D">
        <w:rPr>
          <w:sz w:val="28"/>
          <w:szCs w:val="28"/>
        </w:rPr>
        <w:t>(по числу исполнителей)</w:t>
      </w:r>
      <w:r w:rsidR="003B7E48">
        <w:rPr>
          <w:sz w:val="28"/>
          <w:szCs w:val="28"/>
        </w:rPr>
        <w:t>;</w:t>
      </w:r>
    </w:p>
    <w:p w:rsidR="0075478D" w:rsidRDefault="0097033E" w:rsidP="003161D0">
      <w:pPr>
        <w:shd w:val="clear" w:color="auto" w:fill="FFFFFF"/>
        <w:spacing w:line="312" w:lineRule="auto"/>
        <w:rPr>
          <w:sz w:val="28"/>
          <w:szCs w:val="28"/>
        </w:rPr>
      </w:pPr>
      <w:r>
        <w:rPr>
          <w:sz w:val="28"/>
          <w:szCs w:val="28"/>
        </w:rPr>
        <w:t>8) с</w:t>
      </w:r>
      <w:r w:rsidR="0075478D">
        <w:rPr>
          <w:sz w:val="28"/>
          <w:szCs w:val="28"/>
        </w:rPr>
        <w:t>игнальные принадлежности, компл</w:t>
      </w:r>
      <w:r w:rsidR="00B54E44">
        <w:rPr>
          <w:sz w:val="28"/>
          <w:szCs w:val="28"/>
        </w:rPr>
        <w:t>ект</w:t>
      </w:r>
      <w:r w:rsidR="0075478D">
        <w:rPr>
          <w:sz w:val="28"/>
          <w:szCs w:val="28"/>
        </w:rPr>
        <w:t>. ..........................................................</w:t>
      </w:r>
      <w:r w:rsidR="00896023">
        <w:rPr>
          <w:sz w:val="28"/>
          <w:szCs w:val="28"/>
        </w:rPr>
        <w:t>..</w:t>
      </w:r>
      <w:r w:rsidR="0075478D">
        <w:rPr>
          <w:sz w:val="28"/>
          <w:szCs w:val="28"/>
        </w:rPr>
        <w:t>1</w:t>
      </w:r>
      <w:r w:rsidR="003B7E48">
        <w:rPr>
          <w:sz w:val="28"/>
          <w:szCs w:val="28"/>
        </w:rPr>
        <w:t>;</w:t>
      </w:r>
    </w:p>
    <w:p w:rsidR="0097033E" w:rsidRDefault="0097033E" w:rsidP="003161D0">
      <w:pPr>
        <w:shd w:val="clear" w:color="auto" w:fill="FFFFFF"/>
        <w:spacing w:line="312" w:lineRule="auto"/>
        <w:rPr>
          <w:sz w:val="28"/>
          <w:szCs w:val="28"/>
        </w:rPr>
      </w:pPr>
      <w:r>
        <w:rPr>
          <w:sz w:val="28"/>
          <w:szCs w:val="28"/>
        </w:rPr>
        <w:t>- материалы:</w:t>
      </w:r>
    </w:p>
    <w:p w:rsidR="0075478D" w:rsidRPr="00166495" w:rsidRDefault="0097033E" w:rsidP="003161D0">
      <w:pPr>
        <w:shd w:val="clear" w:color="auto" w:fill="FFFFFF"/>
        <w:spacing w:line="312" w:lineRule="auto"/>
        <w:rPr>
          <w:color w:val="000000"/>
          <w:sz w:val="28"/>
          <w:szCs w:val="28"/>
        </w:rPr>
      </w:pPr>
      <w:r>
        <w:rPr>
          <w:sz w:val="28"/>
          <w:szCs w:val="28"/>
        </w:rPr>
        <w:t>1) р</w:t>
      </w:r>
      <w:r w:rsidR="0075478D">
        <w:rPr>
          <w:sz w:val="28"/>
          <w:szCs w:val="28"/>
        </w:rPr>
        <w:t>адиостанция переносная, компл</w:t>
      </w:r>
      <w:r w:rsidR="00B54E44">
        <w:rPr>
          <w:sz w:val="28"/>
          <w:szCs w:val="28"/>
        </w:rPr>
        <w:t>ект</w:t>
      </w:r>
      <w:r w:rsidR="0075478D" w:rsidRPr="00166495">
        <w:rPr>
          <w:color w:val="000000"/>
          <w:sz w:val="28"/>
          <w:szCs w:val="28"/>
        </w:rPr>
        <w:t>........................................</w:t>
      </w:r>
      <w:r w:rsidR="0075478D">
        <w:rPr>
          <w:color w:val="000000"/>
          <w:sz w:val="28"/>
          <w:szCs w:val="28"/>
        </w:rPr>
        <w:t>.........................</w:t>
      </w:r>
      <w:r w:rsidR="00896023">
        <w:rPr>
          <w:color w:val="000000"/>
          <w:sz w:val="28"/>
          <w:szCs w:val="28"/>
        </w:rPr>
        <w:t>...1</w:t>
      </w:r>
      <w:r w:rsidR="003B7E48">
        <w:rPr>
          <w:color w:val="000000"/>
          <w:sz w:val="28"/>
          <w:szCs w:val="28"/>
        </w:rPr>
        <w:t>;</w:t>
      </w:r>
    </w:p>
    <w:p w:rsidR="0075478D" w:rsidRDefault="0097033E" w:rsidP="003161D0">
      <w:pPr>
        <w:shd w:val="clear" w:color="auto" w:fill="FFFFFF"/>
        <w:spacing w:line="312" w:lineRule="auto"/>
        <w:rPr>
          <w:sz w:val="28"/>
          <w:szCs w:val="28"/>
        </w:rPr>
      </w:pPr>
      <w:r>
        <w:rPr>
          <w:sz w:val="28"/>
          <w:szCs w:val="28"/>
        </w:rPr>
        <w:t>2) а</w:t>
      </w:r>
      <w:r w:rsidR="0075478D">
        <w:rPr>
          <w:sz w:val="28"/>
          <w:szCs w:val="28"/>
        </w:rPr>
        <w:t xml:space="preserve">птечка, </w:t>
      </w:r>
      <w:r w:rsidR="009B5DCD">
        <w:rPr>
          <w:sz w:val="28"/>
          <w:szCs w:val="28"/>
        </w:rPr>
        <w:t>к</w:t>
      </w:r>
      <w:r w:rsidR="0075478D">
        <w:rPr>
          <w:sz w:val="28"/>
          <w:szCs w:val="28"/>
        </w:rPr>
        <w:t>омпл</w:t>
      </w:r>
      <w:r w:rsidR="00B54E44">
        <w:rPr>
          <w:sz w:val="28"/>
          <w:szCs w:val="28"/>
        </w:rPr>
        <w:t>ект</w:t>
      </w:r>
      <w:r w:rsidR="0075478D">
        <w:rPr>
          <w:sz w:val="28"/>
          <w:szCs w:val="28"/>
        </w:rPr>
        <w:t>...............................................................................................</w:t>
      </w:r>
      <w:r w:rsidR="00896023">
        <w:rPr>
          <w:sz w:val="28"/>
          <w:szCs w:val="28"/>
        </w:rPr>
        <w:t>...</w:t>
      </w:r>
      <w:r w:rsidR="0075478D">
        <w:rPr>
          <w:sz w:val="28"/>
          <w:szCs w:val="28"/>
        </w:rPr>
        <w:t>1</w:t>
      </w:r>
      <w:r w:rsidR="009B5DCD">
        <w:rPr>
          <w:sz w:val="28"/>
          <w:szCs w:val="28"/>
        </w:rPr>
        <w:t>;</w:t>
      </w:r>
    </w:p>
    <w:p w:rsidR="009B5DCD" w:rsidRDefault="009B5DCD" w:rsidP="003161D0">
      <w:pPr>
        <w:shd w:val="clear" w:color="auto" w:fill="FFFFFF"/>
        <w:spacing w:line="312" w:lineRule="auto"/>
        <w:rPr>
          <w:sz w:val="28"/>
          <w:szCs w:val="28"/>
        </w:rPr>
      </w:pPr>
      <w:r>
        <w:rPr>
          <w:sz w:val="28"/>
          <w:szCs w:val="28"/>
        </w:rPr>
        <w:t>3) блокнот для записи с письменными принадлежностями. ……………………1</w:t>
      </w:r>
    </w:p>
    <w:p w:rsidR="0075478D" w:rsidRDefault="0075478D" w:rsidP="003161D0">
      <w:pPr>
        <w:pStyle w:val="a6"/>
        <w:spacing w:line="312" w:lineRule="auto"/>
        <w:ind w:firstLine="567"/>
        <w:jc w:val="left"/>
        <w:rPr>
          <w:b w:val="0"/>
          <w:bCs w:val="0"/>
          <w:sz w:val="28"/>
        </w:rPr>
      </w:pPr>
    </w:p>
    <w:p w:rsidR="0075478D" w:rsidRDefault="0075478D" w:rsidP="003161D0">
      <w:pPr>
        <w:pStyle w:val="a6"/>
        <w:spacing w:line="312" w:lineRule="auto"/>
        <w:rPr>
          <w:b w:val="0"/>
          <w:bCs w:val="0"/>
          <w:sz w:val="28"/>
        </w:rPr>
      </w:pPr>
      <w:r>
        <w:rPr>
          <w:sz w:val="28"/>
        </w:rPr>
        <w:t xml:space="preserve">4. Подготовительные </w:t>
      </w:r>
      <w:r w:rsidR="00E15569">
        <w:rPr>
          <w:sz w:val="28"/>
        </w:rPr>
        <w:t>мероприятия</w:t>
      </w:r>
    </w:p>
    <w:p w:rsidR="0075478D" w:rsidRDefault="0075478D" w:rsidP="003161D0">
      <w:pPr>
        <w:pStyle w:val="a6"/>
        <w:spacing w:line="312" w:lineRule="auto"/>
        <w:jc w:val="left"/>
        <w:rPr>
          <w:b w:val="0"/>
          <w:bCs w:val="0"/>
          <w:sz w:val="28"/>
        </w:rPr>
      </w:pPr>
    </w:p>
    <w:p w:rsidR="0075478D" w:rsidRDefault="0075478D" w:rsidP="00A439A1">
      <w:pPr>
        <w:shd w:val="clear" w:color="auto" w:fill="FFFFFF"/>
        <w:spacing w:line="312" w:lineRule="auto"/>
        <w:ind w:firstLine="567"/>
        <w:jc w:val="both"/>
        <w:rPr>
          <w:sz w:val="28"/>
          <w:szCs w:val="28"/>
        </w:rPr>
      </w:pPr>
      <w:r>
        <w:rPr>
          <w:sz w:val="28"/>
          <w:szCs w:val="28"/>
        </w:rPr>
        <w:t xml:space="preserve">Накануне работ передать </w:t>
      </w:r>
      <w:r w:rsidR="009742A0">
        <w:rPr>
          <w:sz w:val="28"/>
          <w:szCs w:val="28"/>
        </w:rPr>
        <w:t xml:space="preserve">заявку </w:t>
      </w:r>
      <w:r>
        <w:rPr>
          <w:sz w:val="28"/>
          <w:szCs w:val="28"/>
        </w:rPr>
        <w:t xml:space="preserve">энергодиспетчеру на выполнение работ </w:t>
      </w:r>
      <w:r w:rsidR="009742A0">
        <w:rPr>
          <w:sz w:val="28"/>
          <w:szCs w:val="28"/>
        </w:rPr>
        <w:t>со снятием напряжения</w:t>
      </w:r>
      <w:r>
        <w:rPr>
          <w:sz w:val="28"/>
          <w:szCs w:val="28"/>
        </w:rPr>
        <w:t xml:space="preserve"> с </w:t>
      </w:r>
      <w:r w:rsidR="009742A0">
        <w:rPr>
          <w:sz w:val="28"/>
          <w:szCs w:val="28"/>
        </w:rPr>
        <w:t>рабочей площадки автомотрисы (</w:t>
      </w:r>
      <w:r w:rsidR="004A5B0A">
        <w:rPr>
          <w:sz w:val="28"/>
          <w:szCs w:val="28"/>
        </w:rPr>
        <w:t>авто</w:t>
      </w:r>
      <w:r w:rsidR="009742A0">
        <w:rPr>
          <w:sz w:val="28"/>
          <w:szCs w:val="28"/>
        </w:rPr>
        <w:t>дрезины), предоставле</w:t>
      </w:r>
      <w:r w:rsidR="00F538DB">
        <w:rPr>
          <w:sz w:val="28"/>
          <w:szCs w:val="28"/>
        </w:rPr>
        <w:t xml:space="preserve">нием «окна» в движении поездов, </w:t>
      </w:r>
      <w:r>
        <w:rPr>
          <w:sz w:val="28"/>
          <w:szCs w:val="28"/>
        </w:rPr>
        <w:t>места и характера работ.</w:t>
      </w:r>
    </w:p>
    <w:p w:rsidR="009742A0" w:rsidRDefault="0075478D" w:rsidP="00B54E44">
      <w:pPr>
        <w:shd w:val="clear" w:color="auto" w:fill="FFFFFF"/>
        <w:spacing w:line="312" w:lineRule="auto"/>
        <w:ind w:firstLine="567"/>
        <w:jc w:val="both"/>
        <w:rPr>
          <w:sz w:val="28"/>
          <w:szCs w:val="28"/>
        </w:rPr>
      </w:pPr>
      <w:r>
        <w:rPr>
          <w:sz w:val="28"/>
          <w:szCs w:val="28"/>
        </w:rPr>
        <w:t xml:space="preserve">Получить наряд на производство работ и </w:t>
      </w:r>
      <w:r w:rsidR="007D3F56">
        <w:rPr>
          <w:sz w:val="28"/>
          <w:szCs w:val="28"/>
        </w:rPr>
        <w:t xml:space="preserve"> </w:t>
      </w:r>
      <w:r>
        <w:rPr>
          <w:sz w:val="28"/>
          <w:szCs w:val="28"/>
        </w:rPr>
        <w:t>инструктаж от лица, выдавшего его.</w:t>
      </w:r>
      <w:r w:rsidR="00B54E44">
        <w:rPr>
          <w:sz w:val="28"/>
          <w:szCs w:val="28"/>
        </w:rPr>
        <w:t xml:space="preserve">  </w:t>
      </w:r>
      <w:r w:rsidR="009742A0">
        <w:rPr>
          <w:sz w:val="28"/>
          <w:szCs w:val="28"/>
        </w:rPr>
        <w:t>В соответствии с результатами обходов и объездов с осмотром,</w:t>
      </w:r>
    </w:p>
    <w:p w:rsidR="0075478D" w:rsidRDefault="0075478D" w:rsidP="00A439A1">
      <w:pPr>
        <w:shd w:val="clear" w:color="auto" w:fill="FFFFFF"/>
        <w:spacing w:line="312" w:lineRule="auto"/>
        <w:ind w:right="29"/>
        <w:jc w:val="both"/>
        <w:rPr>
          <w:sz w:val="28"/>
          <w:szCs w:val="28"/>
        </w:rPr>
      </w:pPr>
      <w:r>
        <w:rPr>
          <w:sz w:val="28"/>
          <w:szCs w:val="28"/>
        </w:rPr>
        <w:t>диагностических испытаний и измерений подобрать необходимые материалы и детали для замены изношенных. Проверить внешним осмотром их состояние, комплектность</w:t>
      </w:r>
      <w:r w:rsidR="009742A0">
        <w:rPr>
          <w:sz w:val="28"/>
          <w:szCs w:val="28"/>
        </w:rPr>
        <w:t>, качество изготовления и защит</w:t>
      </w:r>
      <w:r>
        <w:rPr>
          <w:sz w:val="28"/>
          <w:szCs w:val="28"/>
        </w:rPr>
        <w:t>ного покрытия, прогнать резьбу на всех резьбовых соединениях и нанести на нее смазку.</w:t>
      </w:r>
    </w:p>
    <w:p w:rsidR="0075478D" w:rsidRDefault="0075478D" w:rsidP="003161D0">
      <w:pPr>
        <w:shd w:val="clear" w:color="auto" w:fill="FFFFFF"/>
        <w:spacing w:line="312" w:lineRule="auto"/>
        <w:ind w:right="5" w:firstLine="567"/>
        <w:rPr>
          <w:sz w:val="28"/>
          <w:szCs w:val="28"/>
        </w:rPr>
      </w:pPr>
      <w:r>
        <w:rPr>
          <w:sz w:val="28"/>
          <w:szCs w:val="28"/>
        </w:rPr>
        <w:t>Подобрать монтажные приспособления, защитные средства, сигнальные принадлежности</w:t>
      </w:r>
      <w:r w:rsidR="00A439A1">
        <w:rPr>
          <w:sz w:val="28"/>
          <w:szCs w:val="28"/>
        </w:rPr>
        <w:t>,</w:t>
      </w:r>
      <w:r>
        <w:rPr>
          <w:sz w:val="28"/>
          <w:szCs w:val="28"/>
        </w:rPr>
        <w:t xml:space="preserve">  инструмент</w:t>
      </w:r>
      <w:r w:rsidR="00A439A1">
        <w:rPr>
          <w:sz w:val="28"/>
          <w:szCs w:val="28"/>
        </w:rPr>
        <w:t xml:space="preserve"> и материалы</w:t>
      </w:r>
      <w:r>
        <w:rPr>
          <w:sz w:val="28"/>
          <w:szCs w:val="28"/>
        </w:rPr>
        <w:t xml:space="preserve">, проверить их исправность и сроки годности. Погрузить их, а также подобранные материалы и детали на </w:t>
      </w:r>
      <w:r w:rsidR="00B44421">
        <w:rPr>
          <w:sz w:val="28"/>
          <w:szCs w:val="28"/>
        </w:rPr>
        <w:t>автомотрису (</w:t>
      </w:r>
      <w:r w:rsidR="00D060DD">
        <w:rPr>
          <w:sz w:val="28"/>
          <w:szCs w:val="28"/>
        </w:rPr>
        <w:t>авто</w:t>
      </w:r>
      <w:r w:rsidR="00B44421">
        <w:rPr>
          <w:sz w:val="28"/>
          <w:szCs w:val="28"/>
        </w:rPr>
        <w:t>дрезину).</w:t>
      </w:r>
    </w:p>
    <w:p w:rsidR="00B44421" w:rsidRDefault="00C2359A" w:rsidP="003161D0">
      <w:pPr>
        <w:shd w:val="clear" w:color="auto" w:fill="FFFFFF"/>
        <w:spacing w:line="312" w:lineRule="auto"/>
        <w:ind w:right="5" w:firstLine="567"/>
        <w:rPr>
          <w:sz w:val="28"/>
          <w:szCs w:val="28"/>
        </w:rPr>
      </w:pPr>
      <w:r>
        <w:rPr>
          <w:sz w:val="28"/>
          <w:szCs w:val="28"/>
        </w:rPr>
        <w:t xml:space="preserve">Выполнить проверку по первой ступени контроля. </w:t>
      </w:r>
      <w:r w:rsidR="00D55228">
        <w:rPr>
          <w:sz w:val="28"/>
          <w:szCs w:val="28"/>
        </w:rPr>
        <w:t>Напомнить</w:t>
      </w:r>
      <w:r w:rsidR="00E253C9">
        <w:rPr>
          <w:sz w:val="28"/>
          <w:szCs w:val="28"/>
        </w:rPr>
        <w:t xml:space="preserve"> технологию производства работ, проверить очередность  их выполнения..</w:t>
      </w:r>
    </w:p>
    <w:p w:rsidR="009B5DCD" w:rsidRDefault="0020311D" w:rsidP="000019A6">
      <w:pPr>
        <w:shd w:val="clear" w:color="auto" w:fill="FFFFFF"/>
        <w:spacing w:line="312" w:lineRule="auto"/>
        <w:ind w:left="7" w:right="29" w:firstLine="560"/>
        <w:jc w:val="both"/>
        <w:rPr>
          <w:sz w:val="28"/>
          <w:szCs w:val="28"/>
        </w:rPr>
      </w:pPr>
      <w:r w:rsidRPr="0020311D">
        <w:rPr>
          <w:sz w:val="28"/>
          <w:szCs w:val="28"/>
        </w:rPr>
        <w:t xml:space="preserve">Получить приказ энергодиспетчера на выполнение работ со снятием напряжения в зоне работы и закрытием пути для движения поездов, с указанием времени начала и окончания работ («окна»). При работе на </w:t>
      </w:r>
    </w:p>
    <w:p w:rsidR="00624D44" w:rsidRPr="000D19A3" w:rsidRDefault="00624D44" w:rsidP="00624D44">
      <w:pPr>
        <w:pStyle w:val="a6"/>
        <w:spacing w:line="312" w:lineRule="auto"/>
        <w:jc w:val="left"/>
        <w:rPr>
          <w:b w:val="0"/>
          <w:bCs w:val="0"/>
          <w:sz w:val="20"/>
          <w:szCs w:val="20"/>
        </w:rPr>
      </w:pPr>
      <w:r w:rsidRPr="000D19A3">
        <w:rPr>
          <w:sz w:val="20"/>
          <w:szCs w:val="20"/>
        </w:rPr>
        <w:lastRenderedPageBreak/>
        <w:t>Типовая технологическая карта №</w:t>
      </w:r>
      <w:r w:rsidRPr="000D19A3">
        <w:rPr>
          <w:bCs w:val="0"/>
          <w:sz w:val="20"/>
          <w:szCs w:val="20"/>
        </w:rPr>
        <w:t xml:space="preserve"> 2.1.1.1 </w:t>
      </w:r>
      <w:r w:rsidRPr="000D19A3">
        <w:rPr>
          <w:b w:val="0"/>
          <w:sz w:val="20"/>
          <w:szCs w:val="20"/>
        </w:rPr>
        <w:t>Комплексная проверка состояния, регулировка и ремонт контак</w:t>
      </w:r>
      <w:r>
        <w:rPr>
          <w:b w:val="0"/>
          <w:sz w:val="20"/>
          <w:szCs w:val="20"/>
        </w:rPr>
        <w:t xml:space="preserve">тной подвески с применением автомотрисы                                               </w:t>
      </w:r>
      <w:r w:rsidRPr="000D19A3">
        <w:rPr>
          <w:b w:val="0"/>
          <w:sz w:val="20"/>
          <w:szCs w:val="20"/>
        </w:rPr>
        <w:t xml:space="preserve">   </w:t>
      </w:r>
      <w:r w:rsidRPr="000D19A3">
        <w:rPr>
          <w:b w:val="0"/>
          <w:bCs w:val="0"/>
          <w:sz w:val="20"/>
          <w:szCs w:val="20"/>
        </w:rPr>
        <w:t>© ОАО «РЖД» 2013</w:t>
      </w:r>
    </w:p>
    <w:p w:rsidR="009B5DCD" w:rsidRDefault="009B5DCD" w:rsidP="000019A6">
      <w:pPr>
        <w:shd w:val="clear" w:color="auto" w:fill="FFFFFF"/>
        <w:spacing w:line="312" w:lineRule="auto"/>
        <w:ind w:left="7" w:right="29" w:firstLine="560"/>
        <w:jc w:val="both"/>
        <w:rPr>
          <w:sz w:val="28"/>
          <w:szCs w:val="28"/>
        </w:rPr>
      </w:pPr>
    </w:p>
    <w:p w:rsidR="0020311D" w:rsidRDefault="0020311D" w:rsidP="0047314E">
      <w:pPr>
        <w:shd w:val="clear" w:color="auto" w:fill="FFFFFF"/>
        <w:spacing w:line="312" w:lineRule="auto"/>
        <w:ind w:left="7" w:right="29"/>
        <w:jc w:val="both"/>
        <w:rPr>
          <w:sz w:val="28"/>
          <w:szCs w:val="28"/>
        </w:rPr>
      </w:pPr>
      <w:r w:rsidRPr="0020311D">
        <w:rPr>
          <w:sz w:val="28"/>
          <w:szCs w:val="28"/>
        </w:rPr>
        <w:t>станционных путях согласовать ее выполнение с дежурным по станции, оформив запись в «Журнале осмотра путей, стрелочных переводов, устройств СЦБ, связи и контактной сети»</w:t>
      </w:r>
      <w:r w:rsidR="00980BA7" w:rsidRPr="00980BA7">
        <w:rPr>
          <w:w w:val="101"/>
          <w:sz w:val="28"/>
          <w:szCs w:val="28"/>
        </w:rPr>
        <w:t xml:space="preserve"> </w:t>
      </w:r>
      <w:r w:rsidR="00980BA7" w:rsidRPr="001022A2">
        <w:rPr>
          <w:w w:val="101"/>
          <w:sz w:val="28"/>
          <w:szCs w:val="28"/>
        </w:rPr>
        <w:t>ДУ-46</w:t>
      </w:r>
      <w:r w:rsidRPr="0020311D">
        <w:rPr>
          <w:sz w:val="28"/>
          <w:szCs w:val="28"/>
        </w:rPr>
        <w:t>.</w:t>
      </w:r>
      <w:r w:rsidR="0047314E">
        <w:rPr>
          <w:sz w:val="28"/>
          <w:szCs w:val="28"/>
        </w:rPr>
        <w:t xml:space="preserve"> </w:t>
      </w:r>
      <w:r w:rsidRPr="0020311D">
        <w:rPr>
          <w:sz w:val="28"/>
          <w:szCs w:val="28"/>
        </w:rPr>
        <w:t>После закрытия пути перегона или станции получить разрешение дежурного по станции на его занятие. На перегон автомотриса (</w:t>
      </w:r>
      <w:r w:rsidR="00D060DD">
        <w:rPr>
          <w:sz w:val="28"/>
          <w:szCs w:val="28"/>
        </w:rPr>
        <w:t>авто</w:t>
      </w:r>
      <w:r w:rsidRPr="0020311D">
        <w:rPr>
          <w:sz w:val="28"/>
          <w:szCs w:val="28"/>
        </w:rPr>
        <w:t>дрезина) отправляется на правах хозяйственного поезда порядком, установленным Инструкцией по движению поездов</w:t>
      </w:r>
      <w:r w:rsidR="000019A6">
        <w:rPr>
          <w:sz w:val="28"/>
          <w:szCs w:val="28"/>
        </w:rPr>
        <w:t xml:space="preserve"> и маневровой работе на железнодорожном транспорте Российской Федерации</w:t>
      </w:r>
      <w:r w:rsidRPr="0020311D">
        <w:rPr>
          <w:sz w:val="28"/>
          <w:szCs w:val="28"/>
        </w:rPr>
        <w:t>.</w:t>
      </w:r>
    </w:p>
    <w:p w:rsidR="009314E4" w:rsidRDefault="007D3F56" w:rsidP="000019A6">
      <w:pPr>
        <w:shd w:val="clear" w:color="auto" w:fill="FFFFFF"/>
        <w:spacing w:line="312" w:lineRule="auto"/>
        <w:ind w:left="7" w:firstLine="560"/>
        <w:jc w:val="both"/>
        <w:rPr>
          <w:sz w:val="28"/>
          <w:szCs w:val="28"/>
        </w:rPr>
      </w:pPr>
      <w:r>
        <w:rPr>
          <w:sz w:val="28"/>
          <w:szCs w:val="28"/>
        </w:rPr>
        <w:t>По прибытию на место работы</w:t>
      </w:r>
      <w:r w:rsidR="009314E4">
        <w:rPr>
          <w:sz w:val="28"/>
          <w:szCs w:val="28"/>
        </w:rPr>
        <w:t xml:space="preserve">, перед проверкой отсутствия напряжения и установкой переносных заземлений, производителю работ (ответственному руководителю работ) провести целевой инструктаж работникам, </w:t>
      </w:r>
      <w:r w:rsidR="00F15793">
        <w:rPr>
          <w:sz w:val="28"/>
          <w:szCs w:val="28"/>
        </w:rPr>
        <w:t>выделенным для завешивания переносных заземляющих штанг.</w:t>
      </w:r>
    </w:p>
    <w:p w:rsidR="00C77CC4" w:rsidRDefault="00C232A1" w:rsidP="000019A6">
      <w:pPr>
        <w:shd w:val="clear" w:color="auto" w:fill="FFFFFF"/>
        <w:spacing w:line="312" w:lineRule="auto"/>
        <w:ind w:left="7" w:firstLine="560"/>
        <w:jc w:val="both"/>
        <w:rPr>
          <w:sz w:val="28"/>
          <w:szCs w:val="28"/>
        </w:rPr>
      </w:pPr>
      <w:r>
        <w:rPr>
          <w:sz w:val="28"/>
          <w:szCs w:val="28"/>
        </w:rPr>
        <w:t>Заземлить провода (устройства), с которых снято напряжение и на которых может возникнуть наведенное напряжение, переносными заземляющими штангами в соответствии с записью в наряде.</w:t>
      </w:r>
      <w:r w:rsidR="002D1AC3">
        <w:rPr>
          <w:sz w:val="28"/>
          <w:szCs w:val="28"/>
        </w:rPr>
        <w:t xml:space="preserve"> </w:t>
      </w:r>
      <w:r w:rsidR="002F7E22" w:rsidRPr="002E7799">
        <w:rPr>
          <w:b/>
          <w:sz w:val="28"/>
          <w:szCs w:val="28"/>
          <w:highlight w:val="yellow"/>
        </w:rPr>
        <w:t>Проверка отсутствия напряжения и у</w:t>
      </w:r>
      <w:r w:rsidR="002D1AC3" w:rsidRPr="002E7799">
        <w:rPr>
          <w:b/>
          <w:sz w:val="28"/>
          <w:szCs w:val="28"/>
          <w:highlight w:val="yellow"/>
        </w:rPr>
        <w:t xml:space="preserve">становка первой переносной заземляющей штанги производится </w:t>
      </w:r>
      <w:r w:rsidR="00EC2F68" w:rsidRPr="002E7799">
        <w:rPr>
          <w:b/>
          <w:sz w:val="28"/>
          <w:szCs w:val="28"/>
          <w:highlight w:val="yellow"/>
        </w:rPr>
        <w:t>при личном</w:t>
      </w:r>
      <w:r w:rsidR="002D1AC3" w:rsidRPr="002E7799">
        <w:rPr>
          <w:b/>
          <w:sz w:val="28"/>
          <w:szCs w:val="28"/>
          <w:highlight w:val="yellow"/>
        </w:rPr>
        <w:t xml:space="preserve"> присутствии и под</w:t>
      </w:r>
      <w:r w:rsidR="00D4207C" w:rsidRPr="002E7799">
        <w:rPr>
          <w:b/>
          <w:sz w:val="28"/>
          <w:szCs w:val="28"/>
          <w:highlight w:val="yellow"/>
        </w:rPr>
        <w:t xml:space="preserve"> надзором </w:t>
      </w:r>
      <w:r w:rsidR="002D1AC3" w:rsidRPr="002E7799">
        <w:rPr>
          <w:b/>
          <w:sz w:val="28"/>
          <w:szCs w:val="28"/>
          <w:highlight w:val="yellow"/>
        </w:rPr>
        <w:t xml:space="preserve"> </w:t>
      </w:r>
      <w:r w:rsidR="00D4207C" w:rsidRPr="002E7799">
        <w:rPr>
          <w:b/>
          <w:sz w:val="28"/>
          <w:szCs w:val="28"/>
          <w:highlight w:val="yellow"/>
        </w:rPr>
        <w:t>(</w:t>
      </w:r>
      <w:r w:rsidR="002D1AC3" w:rsidRPr="002E7799">
        <w:rPr>
          <w:b/>
          <w:sz w:val="28"/>
          <w:szCs w:val="28"/>
          <w:highlight w:val="yellow"/>
        </w:rPr>
        <w:t>наблюдением</w:t>
      </w:r>
      <w:r w:rsidR="00D4207C" w:rsidRPr="002E7799">
        <w:rPr>
          <w:b/>
          <w:sz w:val="28"/>
          <w:szCs w:val="28"/>
          <w:highlight w:val="yellow"/>
        </w:rPr>
        <w:t xml:space="preserve">) </w:t>
      </w:r>
      <w:r w:rsidR="002D1AC3" w:rsidRPr="002E7799">
        <w:rPr>
          <w:b/>
          <w:sz w:val="28"/>
          <w:szCs w:val="28"/>
          <w:highlight w:val="yellow"/>
        </w:rPr>
        <w:t>производителя работ.</w:t>
      </w:r>
      <w:r w:rsidR="00F307F3" w:rsidRPr="002E7799">
        <w:rPr>
          <w:b/>
          <w:sz w:val="28"/>
          <w:szCs w:val="28"/>
        </w:rPr>
        <w:t xml:space="preserve"> </w:t>
      </w:r>
      <w:r w:rsidR="00F307F3">
        <w:rPr>
          <w:b/>
          <w:sz w:val="28"/>
          <w:szCs w:val="28"/>
        </w:rPr>
        <w:t xml:space="preserve"> </w:t>
      </w:r>
      <w:r>
        <w:rPr>
          <w:sz w:val="28"/>
          <w:szCs w:val="28"/>
        </w:rPr>
        <w:t>Проверить выполнение организационных и технических мероприятий</w:t>
      </w:r>
      <w:r w:rsidR="00635BA8">
        <w:rPr>
          <w:sz w:val="28"/>
          <w:szCs w:val="28"/>
        </w:rPr>
        <w:t xml:space="preserve"> </w:t>
      </w:r>
      <w:r w:rsidR="00C77CC4">
        <w:rPr>
          <w:sz w:val="28"/>
          <w:szCs w:val="28"/>
        </w:rPr>
        <w:t>по подготовке рабочего места.</w:t>
      </w:r>
      <w:r w:rsidR="00B067BB">
        <w:rPr>
          <w:sz w:val="28"/>
          <w:szCs w:val="28"/>
        </w:rPr>
        <w:t xml:space="preserve">  </w:t>
      </w:r>
      <w:r w:rsidR="0008778D">
        <w:rPr>
          <w:sz w:val="28"/>
          <w:szCs w:val="28"/>
        </w:rPr>
        <w:t xml:space="preserve">Провести целевой инструктаж </w:t>
      </w:r>
      <w:r w:rsidR="00931E85">
        <w:rPr>
          <w:sz w:val="28"/>
          <w:szCs w:val="28"/>
        </w:rPr>
        <w:t>всем членам бригады,</w:t>
      </w:r>
      <w:r w:rsidR="000019A6">
        <w:rPr>
          <w:sz w:val="28"/>
          <w:szCs w:val="28"/>
        </w:rPr>
        <w:t xml:space="preserve"> </w:t>
      </w:r>
      <w:r w:rsidR="00931E85">
        <w:rPr>
          <w:sz w:val="28"/>
          <w:szCs w:val="28"/>
        </w:rPr>
        <w:t>включая работников, завесивших заземляющие штанги, о содержании предстоящей работы, условии производства работы, технологии выполнения работы.</w:t>
      </w:r>
      <w:r w:rsidR="00C77CC4">
        <w:rPr>
          <w:sz w:val="28"/>
          <w:szCs w:val="28"/>
        </w:rPr>
        <w:t xml:space="preserve"> Распределить обязанности между исполнителями работ, </w:t>
      </w:r>
      <w:r w:rsidR="002F7E22">
        <w:rPr>
          <w:sz w:val="28"/>
          <w:szCs w:val="28"/>
        </w:rPr>
        <w:t xml:space="preserve">установить </w:t>
      </w:r>
      <w:r w:rsidR="00C77CC4">
        <w:rPr>
          <w:sz w:val="28"/>
          <w:szCs w:val="28"/>
        </w:rPr>
        <w:t xml:space="preserve"> порядок и условия выполнения работ.</w:t>
      </w:r>
    </w:p>
    <w:p w:rsidR="0020311D" w:rsidRDefault="007D3F56" w:rsidP="00436DB8">
      <w:pPr>
        <w:shd w:val="clear" w:color="auto" w:fill="FFFFFF"/>
        <w:spacing w:line="312" w:lineRule="auto"/>
        <w:ind w:left="7" w:firstLine="560"/>
        <w:jc w:val="both"/>
        <w:rPr>
          <w:sz w:val="28"/>
          <w:szCs w:val="28"/>
        </w:rPr>
      </w:pPr>
      <w:r>
        <w:rPr>
          <w:sz w:val="28"/>
          <w:szCs w:val="28"/>
        </w:rPr>
        <w:t xml:space="preserve"> </w:t>
      </w:r>
      <w:r w:rsidR="00931E85">
        <w:rPr>
          <w:sz w:val="28"/>
          <w:szCs w:val="28"/>
        </w:rPr>
        <w:t>Осуществить допуск бригады к производству работ</w:t>
      </w:r>
      <w:r w:rsidR="00436DB8">
        <w:rPr>
          <w:sz w:val="28"/>
          <w:szCs w:val="28"/>
        </w:rPr>
        <w:t xml:space="preserve"> при наличии заземления контактной сети с двух сторон от места работы</w:t>
      </w:r>
      <w:r w:rsidR="00351A16">
        <w:rPr>
          <w:sz w:val="28"/>
          <w:szCs w:val="28"/>
        </w:rPr>
        <w:t>.</w:t>
      </w:r>
      <w:r w:rsidR="00B067BB">
        <w:rPr>
          <w:sz w:val="28"/>
          <w:szCs w:val="28"/>
        </w:rPr>
        <w:t xml:space="preserve"> </w:t>
      </w:r>
      <w:r w:rsidR="00351A16">
        <w:rPr>
          <w:sz w:val="28"/>
          <w:szCs w:val="28"/>
        </w:rPr>
        <w:t>П</w:t>
      </w:r>
      <w:r w:rsidR="00B067BB">
        <w:rPr>
          <w:sz w:val="28"/>
          <w:szCs w:val="28"/>
        </w:rPr>
        <w:t>еремещение автомотрисы (автодрезины) в процессе работы на новое место</w:t>
      </w:r>
      <w:r w:rsidR="00351A16">
        <w:rPr>
          <w:sz w:val="28"/>
          <w:szCs w:val="28"/>
        </w:rPr>
        <w:t>, снятие и установка шунтирующих и заземляющих штанг</w:t>
      </w:r>
      <w:r w:rsidR="00B067BB">
        <w:rPr>
          <w:sz w:val="28"/>
          <w:szCs w:val="28"/>
        </w:rPr>
        <w:t xml:space="preserve"> должн</w:t>
      </w:r>
      <w:r w:rsidR="00AF5EDF">
        <w:rPr>
          <w:sz w:val="28"/>
          <w:szCs w:val="28"/>
        </w:rPr>
        <w:t>ы</w:t>
      </w:r>
      <w:r w:rsidR="00B067BB">
        <w:rPr>
          <w:sz w:val="28"/>
          <w:szCs w:val="28"/>
        </w:rPr>
        <w:t xml:space="preserve"> выполняться </w:t>
      </w:r>
      <w:r w:rsidR="00436DB8">
        <w:rPr>
          <w:sz w:val="28"/>
          <w:szCs w:val="28"/>
        </w:rPr>
        <w:t xml:space="preserve"> установленным порядком</w:t>
      </w:r>
      <w:r w:rsidR="00B067BB">
        <w:rPr>
          <w:sz w:val="28"/>
          <w:szCs w:val="28"/>
        </w:rPr>
        <w:t xml:space="preserve"> пункта 10</w:t>
      </w:r>
      <w:r w:rsidR="00436DB8">
        <w:rPr>
          <w:sz w:val="28"/>
          <w:szCs w:val="28"/>
        </w:rPr>
        <w:t xml:space="preserve"> Инструкци</w:t>
      </w:r>
      <w:r w:rsidR="00B067BB">
        <w:rPr>
          <w:sz w:val="28"/>
          <w:szCs w:val="28"/>
        </w:rPr>
        <w:t>и</w:t>
      </w:r>
      <w:r w:rsidR="00436DB8">
        <w:rPr>
          <w:sz w:val="28"/>
          <w:szCs w:val="28"/>
        </w:rPr>
        <w:t xml:space="preserve"> № 104</w:t>
      </w:r>
      <w:r w:rsidR="0047314E">
        <w:rPr>
          <w:sz w:val="28"/>
          <w:szCs w:val="28"/>
        </w:rPr>
        <w:t xml:space="preserve"> от 16.12.2010 г.</w:t>
      </w:r>
    </w:p>
    <w:p w:rsidR="00931E85" w:rsidRDefault="00FC0857" w:rsidP="000019A6">
      <w:pPr>
        <w:shd w:val="clear" w:color="auto" w:fill="FFFFFF"/>
        <w:spacing w:line="312" w:lineRule="auto"/>
        <w:ind w:left="7" w:firstLine="560"/>
        <w:jc w:val="both"/>
        <w:rPr>
          <w:sz w:val="28"/>
          <w:szCs w:val="28"/>
        </w:rPr>
      </w:pPr>
      <w:r>
        <w:rPr>
          <w:sz w:val="28"/>
          <w:szCs w:val="28"/>
        </w:rPr>
        <w:t>Подняться</w:t>
      </w:r>
      <w:r w:rsidRPr="00FC0857">
        <w:rPr>
          <w:color w:val="FF0000"/>
          <w:sz w:val="28"/>
          <w:szCs w:val="28"/>
        </w:rPr>
        <w:t xml:space="preserve"> </w:t>
      </w:r>
      <w:r w:rsidRPr="00980BA7">
        <w:rPr>
          <w:sz w:val="28"/>
          <w:szCs w:val="28"/>
        </w:rPr>
        <w:t>на рабочую площадку автомотрисы</w:t>
      </w:r>
      <w:r w:rsidR="00980BA7">
        <w:rPr>
          <w:color w:val="FF0000"/>
          <w:sz w:val="28"/>
          <w:szCs w:val="28"/>
        </w:rPr>
        <w:t xml:space="preserve"> </w:t>
      </w:r>
      <w:r w:rsidR="00980BA7">
        <w:rPr>
          <w:sz w:val="28"/>
          <w:szCs w:val="28"/>
        </w:rPr>
        <w:t>(</w:t>
      </w:r>
      <w:r w:rsidR="00D060DD">
        <w:rPr>
          <w:sz w:val="28"/>
          <w:szCs w:val="28"/>
        </w:rPr>
        <w:t>авто</w:t>
      </w:r>
      <w:r w:rsidR="00980BA7">
        <w:rPr>
          <w:sz w:val="28"/>
          <w:szCs w:val="28"/>
        </w:rPr>
        <w:t xml:space="preserve">дрезины), закрепить перила ограждения, привести площадку в рабочее положение, завесить </w:t>
      </w:r>
      <w:r w:rsidR="00436DB8">
        <w:rPr>
          <w:sz w:val="28"/>
          <w:szCs w:val="28"/>
        </w:rPr>
        <w:t xml:space="preserve">две </w:t>
      </w:r>
      <w:r w:rsidR="00980BA7">
        <w:rPr>
          <w:sz w:val="28"/>
          <w:szCs w:val="28"/>
        </w:rPr>
        <w:t>шунтирующие штанги</w:t>
      </w:r>
      <w:r w:rsidR="00436DB8">
        <w:rPr>
          <w:sz w:val="28"/>
          <w:szCs w:val="28"/>
        </w:rPr>
        <w:t xml:space="preserve"> на контактный провод</w:t>
      </w:r>
      <w:r w:rsidR="00980BA7">
        <w:rPr>
          <w:sz w:val="28"/>
          <w:szCs w:val="28"/>
        </w:rPr>
        <w:t>.</w:t>
      </w:r>
    </w:p>
    <w:p w:rsidR="009B5DCD" w:rsidRDefault="009B5DCD" w:rsidP="000019A6">
      <w:pPr>
        <w:shd w:val="clear" w:color="auto" w:fill="FFFFFF"/>
        <w:spacing w:line="312" w:lineRule="auto"/>
        <w:ind w:left="7" w:firstLine="560"/>
        <w:jc w:val="both"/>
        <w:rPr>
          <w:sz w:val="28"/>
          <w:szCs w:val="28"/>
        </w:rPr>
      </w:pPr>
    </w:p>
    <w:p w:rsidR="00624D44" w:rsidRPr="000D19A3" w:rsidRDefault="00624D44" w:rsidP="00624D44">
      <w:pPr>
        <w:pStyle w:val="a6"/>
        <w:spacing w:line="312" w:lineRule="auto"/>
        <w:jc w:val="left"/>
        <w:rPr>
          <w:b w:val="0"/>
          <w:bCs w:val="0"/>
          <w:sz w:val="20"/>
          <w:szCs w:val="20"/>
        </w:rPr>
      </w:pPr>
      <w:r w:rsidRPr="000D19A3">
        <w:rPr>
          <w:sz w:val="20"/>
          <w:szCs w:val="20"/>
        </w:rPr>
        <w:t>Типовая технологическая карта №</w:t>
      </w:r>
      <w:r w:rsidRPr="000D19A3">
        <w:rPr>
          <w:bCs w:val="0"/>
          <w:sz w:val="20"/>
          <w:szCs w:val="20"/>
        </w:rPr>
        <w:t xml:space="preserve"> 2.1.1.1 </w:t>
      </w:r>
      <w:r w:rsidRPr="000D19A3">
        <w:rPr>
          <w:b w:val="0"/>
          <w:sz w:val="20"/>
          <w:szCs w:val="20"/>
        </w:rPr>
        <w:t>Комплексная проверка состояния, регулировка и ремонт контак</w:t>
      </w:r>
      <w:r>
        <w:rPr>
          <w:b w:val="0"/>
          <w:sz w:val="20"/>
          <w:szCs w:val="20"/>
        </w:rPr>
        <w:t xml:space="preserve">тной подвески с применением автомотрисы                                               </w:t>
      </w:r>
      <w:r w:rsidRPr="000D19A3">
        <w:rPr>
          <w:b w:val="0"/>
          <w:sz w:val="20"/>
          <w:szCs w:val="20"/>
        </w:rPr>
        <w:t xml:space="preserve">   </w:t>
      </w:r>
      <w:r w:rsidRPr="000D19A3">
        <w:rPr>
          <w:b w:val="0"/>
          <w:bCs w:val="0"/>
          <w:sz w:val="20"/>
          <w:szCs w:val="20"/>
        </w:rPr>
        <w:t>© ОАО «РЖД» 2013</w:t>
      </w:r>
    </w:p>
    <w:p w:rsidR="009B5DCD" w:rsidRDefault="009B5DCD" w:rsidP="000019A6">
      <w:pPr>
        <w:shd w:val="clear" w:color="auto" w:fill="FFFFFF"/>
        <w:spacing w:line="312" w:lineRule="auto"/>
        <w:ind w:left="7" w:firstLine="560"/>
        <w:jc w:val="both"/>
        <w:rPr>
          <w:sz w:val="28"/>
          <w:szCs w:val="28"/>
        </w:rPr>
      </w:pPr>
    </w:p>
    <w:p w:rsidR="00980BA7" w:rsidRPr="0020311D" w:rsidRDefault="00980BA7" w:rsidP="00F307F3">
      <w:pPr>
        <w:shd w:val="clear" w:color="auto" w:fill="FFFFFF"/>
        <w:spacing w:line="312" w:lineRule="auto"/>
        <w:ind w:left="7" w:firstLine="560"/>
        <w:jc w:val="both"/>
        <w:rPr>
          <w:sz w:val="28"/>
          <w:szCs w:val="28"/>
        </w:rPr>
      </w:pPr>
      <w:r>
        <w:rPr>
          <w:sz w:val="28"/>
          <w:szCs w:val="28"/>
        </w:rPr>
        <w:t>Работу выполнять при завешенных шунтирующих штангах.</w:t>
      </w:r>
      <w:r w:rsidR="00436DB8">
        <w:rPr>
          <w:sz w:val="28"/>
          <w:szCs w:val="28"/>
        </w:rPr>
        <w:t xml:space="preserve"> В процессе работы передвижение автомотрисы (автодрезины) с находящимися на рабочей площадке электромонтерами должно осуществляться со скоростью не более </w:t>
      </w:r>
      <w:r w:rsidR="00F307F3">
        <w:rPr>
          <w:sz w:val="28"/>
          <w:szCs w:val="28"/>
        </w:rPr>
        <w:t xml:space="preserve">  </w:t>
      </w:r>
      <w:r w:rsidR="00436DB8">
        <w:rPr>
          <w:sz w:val="28"/>
          <w:szCs w:val="28"/>
        </w:rPr>
        <w:t>10 км/ч по команде исполнителя.</w:t>
      </w:r>
    </w:p>
    <w:p w:rsidR="000019A6" w:rsidRDefault="000019A6" w:rsidP="00417B77">
      <w:pPr>
        <w:pStyle w:val="a6"/>
        <w:spacing w:line="360" w:lineRule="exact"/>
        <w:ind w:firstLine="567"/>
        <w:rPr>
          <w:sz w:val="28"/>
        </w:rPr>
      </w:pPr>
    </w:p>
    <w:p w:rsidR="001C2ECC" w:rsidRDefault="0075478D" w:rsidP="00417B77">
      <w:pPr>
        <w:pStyle w:val="a6"/>
        <w:spacing w:line="360" w:lineRule="exact"/>
        <w:ind w:firstLine="567"/>
        <w:rPr>
          <w:sz w:val="28"/>
        </w:rPr>
      </w:pPr>
      <w:r>
        <w:rPr>
          <w:sz w:val="28"/>
        </w:rPr>
        <w:t xml:space="preserve">5. </w:t>
      </w:r>
      <w:r w:rsidR="001C2ECC">
        <w:rPr>
          <w:sz w:val="28"/>
        </w:rPr>
        <w:t>Технология производства работ</w:t>
      </w:r>
    </w:p>
    <w:p w:rsidR="0075478D" w:rsidRPr="001C2ECC" w:rsidRDefault="0075478D" w:rsidP="001C2ECC">
      <w:pPr>
        <w:pStyle w:val="a6"/>
        <w:spacing w:line="360" w:lineRule="exact"/>
        <w:ind w:firstLine="567"/>
        <w:jc w:val="left"/>
        <w:rPr>
          <w:b w:val="0"/>
          <w:sz w:val="28"/>
        </w:rPr>
      </w:pPr>
      <w:r w:rsidRPr="001C2ECC">
        <w:rPr>
          <w:b w:val="0"/>
          <w:sz w:val="28"/>
        </w:rPr>
        <w:t>Схема последовательно</w:t>
      </w:r>
      <w:r w:rsidR="001C2ECC">
        <w:rPr>
          <w:b w:val="0"/>
          <w:sz w:val="28"/>
        </w:rPr>
        <w:t>сти</w:t>
      </w:r>
      <w:r w:rsidRPr="001C2ECC">
        <w:rPr>
          <w:b w:val="0"/>
          <w:sz w:val="28"/>
        </w:rPr>
        <w:t xml:space="preserve"> технологическ</w:t>
      </w:r>
      <w:r w:rsidR="001C2ECC">
        <w:rPr>
          <w:b w:val="0"/>
          <w:sz w:val="28"/>
        </w:rPr>
        <w:t>их операций – в соответствии с таблицей 1.</w:t>
      </w:r>
    </w:p>
    <w:p w:rsidR="00877A95" w:rsidRPr="001C2ECC" w:rsidRDefault="001C2ECC" w:rsidP="001C2ECC">
      <w:pPr>
        <w:pStyle w:val="a6"/>
        <w:spacing w:line="360" w:lineRule="exact"/>
        <w:ind w:firstLine="567"/>
        <w:jc w:val="right"/>
        <w:rPr>
          <w:b w:val="0"/>
          <w:sz w:val="28"/>
        </w:rPr>
      </w:pPr>
      <w:r>
        <w:rPr>
          <w:b w:val="0"/>
          <w:sz w:val="28"/>
        </w:rPr>
        <w:t>Таблица 1</w:t>
      </w:r>
    </w:p>
    <w:tbl>
      <w:tblPr>
        <w:tblStyle w:val="aa"/>
        <w:tblW w:w="0" w:type="auto"/>
        <w:tblLayout w:type="fixed"/>
        <w:tblLook w:val="04A0"/>
      </w:tblPr>
      <w:tblGrid>
        <w:gridCol w:w="1809"/>
        <w:gridCol w:w="7941"/>
      </w:tblGrid>
      <w:tr w:rsidR="004E6837" w:rsidTr="00892204">
        <w:tc>
          <w:tcPr>
            <w:tcW w:w="1809" w:type="dxa"/>
          </w:tcPr>
          <w:p w:rsidR="004E6837" w:rsidRDefault="004E6837" w:rsidP="0068707E">
            <w:pPr>
              <w:pStyle w:val="a6"/>
              <w:spacing w:line="360" w:lineRule="exact"/>
              <w:jc w:val="left"/>
              <w:rPr>
                <w:b w:val="0"/>
                <w:bCs w:val="0"/>
                <w:sz w:val="28"/>
              </w:rPr>
            </w:pPr>
            <w:r>
              <w:rPr>
                <w:b w:val="0"/>
                <w:bCs w:val="0"/>
                <w:sz w:val="28"/>
              </w:rPr>
              <w:t>Номер и наименова</w:t>
            </w:r>
            <w:r w:rsidR="002F7E22">
              <w:rPr>
                <w:b w:val="0"/>
                <w:bCs w:val="0"/>
                <w:sz w:val="28"/>
              </w:rPr>
              <w:t>-</w:t>
            </w:r>
            <w:r>
              <w:rPr>
                <w:b w:val="0"/>
                <w:bCs w:val="0"/>
                <w:sz w:val="28"/>
              </w:rPr>
              <w:t>ние подлежащих выполнению технологи-</w:t>
            </w:r>
          </w:p>
          <w:p w:rsidR="004E6837" w:rsidRDefault="004E6837" w:rsidP="0068707E">
            <w:pPr>
              <w:pStyle w:val="a6"/>
              <w:spacing w:line="360" w:lineRule="exact"/>
              <w:jc w:val="left"/>
              <w:rPr>
                <w:b w:val="0"/>
                <w:bCs w:val="0"/>
                <w:sz w:val="28"/>
              </w:rPr>
            </w:pPr>
            <w:r>
              <w:rPr>
                <w:b w:val="0"/>
                <w:bCs w:val="0"/>
                <w:sz w:val="28"/>
              </w:rPr>
              <w:t>ческих операций, проверок и испытаний</w:t>
            </w:r>
          </w:p>
        </w:tc>
        <w:tc>
          <w:tcPr>
            <w:tcW w:w="7941" w:type="dxa"/>
            <w:vAlign w:val="center"/>
          </w:tcPr>
          <w:p w:rsidR="004E6837" w:rsidRDefault="004E6837" w:rsidP="0068707E">
            <w:pPr>
              <w:pStyle w:val="a6"/>
              <w:spacing w:line="360" w:lineRule="exact"/>
              <w:jc w:val="left"/>
              <w:rPr>
                <w:b w:val="0"/>
                <w:bCs w:val="0"/>
                <w:sz w:val="28"/>
              </w:rPr>
            </w:pPr>
            <w:r>
              <w:rPr>
                <w:b w:val="0"/>
                <w:bCs w:val="0"/>
                <w:sz w:val="28"/>
              </w:rPr>
              <w:t>Содержание  технологических операций,  проверок и испытаний, требования и нормы</w:t>
            </w:r>
          </w:p>
        </w:tc>
      </w:tr>
      <w:tr w:rsidR="004E6837" w:rsidTr="00892204">
        <w:tc>
          <w:tcPr>
            <w:tcW w:w="1809" w:type="dxa"/>
          </w:tcPr>
          <w:p w:rsidR="004E6837" w:rsidRDefault="004E6837" w:rsidP="0068707E">
            <w:pPr>
              <w:pStyle w:val="a6"/>
              <w:spacing w:line="360" w:lineRule="exact"/>
              <w:rPr>
                <w:b w:val="0"/>
                <w:bCs w:val="0"/>
                <w:sz w:val="28"/>
              </w:rPr>
            </w:pPr>
            <w:r>
              <w:rPr>
                <w:b w:val="0"/>
                <w:bCs w:val="0"/>
                <w:sz w:val="28"/>
              </w:rPr>
              <w:t>1</w:t>
            </w:r>
          </w:p>
        </w:tc>
        <w:tc>
          <w:tcPr>
            <w:tcW w:w="7941" w:type="dxa"/>
            <w:vAlign w:val="center"/>
          </w:tcPr>
          <w:p w:rsidR="004E6837" w:rsidRDefault="004E6837" w:rsidP="0068707E">
            <w:pPr>
              <w:pStyle w:val="a6"/>
              <w:spacing w:line="360" w:lineRule="exact"/>
              <w:rPr>
                <w:b w:val="0"/>
                <w:bCs w:val="0"/>
                <w:sz w:val="28"/>
              </w:rPr>
            </w:pPr>
            <w:r>
              <w:rPr>
                <w:b w:val="0"/>
                <w:bCs w:val="0"/>
                <w:sz w:val="28"/>
              </w:rPr>
              <w:t>2</w:t>
            </w:r>
          </w:p>
        </w:tc>
      </w:tr>
      <w:tr w:rsidR="004E6837" w:rsidTr="00892204">
        <w:tc>
          <w:tcPr>
            <w:tcW w:w="1809" w:type="dxa"/>
          </w:tcPr>
          <w:p w:rsidR="004E6837" w:rsidRDefault="004E6837" w:rsidP="0068707E">
            <w:pPr>
              <w:pStyle w:val="a6"/>
              <w:spacing w:line="360" w:lineRule="exact"/>
              <w:jc w:val="left"/>
              <w:rPr>
                <w:b w:val="0"/>
                <w:bCs w:val="0"/>
                <w:sz w:val="28"/>
              </w:rPr>
            </w:pPr>
            <w:r>
              <w:rPr>
                <w:b w:val="0"/>
                <w:bCs w:val="0"/>
                <w:sz w:val="28"/>
              </w:rPr>
              <w:t>1.Общие указания</w:t>
            </w:r>
          </w:p>
        </w:tc>
        <w:tc>
          <w:tcPr>
            <w:tcW w:w="7941" w:type="dxa"/>
          </w:tcPr>
          <w:p w:rsidR="006B7201" w:rsidRDefault="004E6837" w:rsidP="006B7201">
            <w:pPr>
              <w:shd w:val="clear" w:color="auto" w:fill="FFFFFF"/>
              <w:spacing w:line="360" w:lineRule="exact"/>
              <w:ind w:right="34"/>
              <w:jc w:val="both"/>
              <w:rPr>
                <w:sz w:val="28"/>
                <w:szCs w:val="28"/>
              </w:rPr>
            </w:pPr>
            <w:r>
              <w:rPr>
                <w:sz w:val="28"/>
                <w:szCs w:val="28"/>
              </w:rPr>
              <w:t xml:space="preserve">Комплексная проверка состояния, регулировка и ремонт контактной подвески включают в себя: проверку ее узлов и элементов, состояние которых невозможно оценить с достаточной достоверностью при осмотрах во время объездов и обходов, диагностических испытаниях и измерениях; очистку от загрязнения и возобновление смазки; регулировку; проверку надежности крепления арматуры; замену и восстановление отдельных изношенных и неисправных элементов, выявленных при техническом обслуживании и в процессе проведения комплексной проверки. Работы выполняются </w:t>
            </w:r>
            <w:r w:rsidR="00260EEE">
              <w:rPr>
                <w:sz w:val="28"/>
                <w:szCs w:val="28"/>
              </w:rPr>
              <w:t xml:space="preserve"> не более</w:t>
            </w:r>
            <w:r w:rsidR="00D4207C">
              <w:rPr>
                <w:sz w:val="28"/>
                <w:szCs w:val="28"/>
              </w:rPr>
              <w:t>, чем</w:t>
            </w:r>
            <w:r w:rsidR="00260EEE">
              <w:rPr>
                <w:sz w:val="28"/>
                <w:szCs w:val="28"/>
              </w:rPr>
              <w:t xml:space="preserve"> тремя </w:t>
            </w:r>
            <w:r>
              <w:rPr>
                <w:sz w:val="28"/>
                <w:szCs w:val="28"/>
              </w:rPr>
              <w:t xml:space="preserve"> исполнителями, находящимися на рабочей площадке </w:t>
            </w:r>
            <w:r w:rsidRPr="00980BA7">
              <w:rPr>
                <w:sz w:val="28"/>
                <w:szCs w:val="28"/>
              </w:rPr>
              <w:t>автомотрисы</w:t>
            </w:r>
            <w:r>
              <w:rPr>
                <w:color w:val="FF0000"/>
                <w:sz w:val="28"/>
                <w:szCs w:val="28"/>
              </w:rPr>
              <w:t xml:space="preserve"> </w:t>
            </w:r>
            <w:r>
              <w:rPr>
                <w:sz w:val="28"/>
                <w:szCs w:val="28"/>
              </w:rPr>
              <w:t>(</w:t>
            </w:r>
            <w:r w:rsidR="00C17602">
              <w:rPr>
                <w:sz w:val="28"/>
                <w:szCs w:val="28"/>
              </w:rPr>
              <w:t>авто</w:t>
            </w:r>
            <w:r>
              <w:rPr>
                <w:sz w:val="28"/>
                <w:szCs w:val="28"/>
              </w:rPr>
              <w:t xml:space="preserve">дрезины), последовательно, по мере передвижения </w:t>
            </w:r>
            <w:r w:rsidRPr="00980BA7">
              <w:rPr>
                <w:sz w:val="28"/>
                <w:szCs w:val="28"/>
              </w:rPr>
              <w:t>автомотрисы</w:t>
            </w:r>
            <w:r>
              <w:rPr>
                <w:color w:val="FF0000"/>
                <w:sz w:val="28"/>
                <w:szCs w:val="28"/>
              </w:rPr>
              <w:t xml:space="preserve"> </w:t>
            </w:r>
            <w:r>
              <w:rPr>
                <w:sz w:val="28"/>
                <w:szCs w:val="28"/>
              </w:rPr>
              <w:t xml:space="preserve">(автодрезины). Один электромонтер проводит работы на несущем тросе, а второй - </w:t>
            </w:r>
            <w:r>
              <w:rPr>
                <w:sz w:val="28"/>
                <w:szCs w:val="28"/>
              </w:rPr>
              <w:lastRenderedPageBreak/>
              <w:t xml:space="preserve">на контактном проводе. </w:t>
            </w:r>
            <w:r w:rsidR="00D4207C">
              <w:rPr>
                <w:sz w:val="28"/>
                <w:szCs w:val="28"/>
              </w:rPr>
              <w:t>Вставать</w:t>
            </w:r>
            <w:r>
              <w:rPr>
                <w:sz w:val="28"/>
                <w:szCs w:val="28"/>
              </w:rPr>
              <w:t xml:space="preserve"> на контактн</w:t>
            </w:r>
            <w:r w:rsidR="00D4207C">
              <w:rPr>
                <w:sz w:val="28"/>
                <w:szCs w:val="28"/>
              </w:rPr>
              <w:t>ый</w:t>
            </w:r>
            <w:r>
              <w:rPr>
                <w:sz w:val="28"/>
                <w:szCs w:val="28"/>
              </w:rPr>
              <w:t xml:space="preserve"> провод не допускается. Для подъема на несущий трос используется навесная трехметровая лестница. При осмотре изолированной консоли исполнителю запрещается находиться на ней или закрепляться за ее элементы предохранительным поясом. Тщательно проверить внешним осмотром все зажимы, установленные на проводах. Легкими ударами ключа по зажиму проверяется надежность их крепления. Не допускается проскальзывание зажима по проводу. Подлежат замене зажимы, имеющие открытые раковины, трещины, изломы «плашек», износ элементов сочленения, коррозию болтов. Ослабленные крепления необходимо подтянуть, закрепить контргайками, нанести на резьбовые соединения из стали антикоррозионную смазку. Проверить состояние всех узлов, элементов и деталей контактной подвески из стали. Особое внимание обратить на состояние сварных швов, наличие деформаций, расслоений, трещин, коррозии металла, износа в узлах сочленения и ослабления креплений. Оценить состояние защитного антикоррозионного покрытия, определить необходимость возобновления окраски. Проверку состояния, определение размеров повреждений и оценку их опасности производить в соответствии с Указаниями по техническому обслуживанию и ремонту опорных конструкций контактной сети (К-146-2008</w:t>
            </w:r>
            <w:r w:rsidR="00C17602">
              <w:rPr>
                <w:sz w:val="28"/>
                <w:szCs w:val="28"/>
              </w:rPr>
              <w:t xml:space="preserve"> от 19.12.2008 г.</w:t>
            </w:r>
            <w:r>
              <w:rPr>
                <w:sz w:val="28"/>
                <w:szCs w:val="28"/>
              </w:rPr>
              <w:t>).</w:t>
            </w:r>
          </w:p>
          <w:p w:rsidR="006B7201" w:rsidRPr="005A21EE" w:rsidRDefault="006B7201" w:rsidP="006B7201">
            <w:pPr>
              <w:shd w:val="clear" w:color="auto" w:fill="FFFFFF"/>
              <w:spacing w:line="360" w:lineRule="exact"/>
              <w:ind w:right="34"/>
              <w:jc w:val="both"/>
              <w:rPr>
                <w:sz w:val="28"/>
                <w:szCs w:val="28"/>
              </w:rPr>
            </w:pPr>
          </w:p>
        </w:tc>
      </w:tr>
      <w:tr w:rsidR="00ED2436" w:rsidTr="00ED2436">
        <w:tc>
          <w:tcPr>
            <w:tcW w:w="1809" w:type="dxa"/>
          </w:tcPr>
          <w:p w:rsidR="00ED2436" w:rsidRDefault="00ED2436" w:rsidP="00ED2436">
            <w:pPr>
              <w:shd w:val="clear" w:color="auto" w:fill="FFFFFF"/>
              <w:spacing w:line="360" w:lineRule="exact"/>
              <w:ind w:left="14"/>
              <w:jc w:val="both"/>
              <w:rPr>
                <w:sz w:val="28"/>
                <w:szCs w:val="28"/>
              </w:rPr>
            </w:pPr>
            <w:r>
              <w:rPr>
                <w:sz w:val="28"/>
                <w:szCs w:val="28"/>
              </w:rPr>
              <w:lastRenderedPageBreak/>
              <w:t>2.Проверка и регулировка контактного провода (КП)</w:t>
            </w:r>
          </w:p>
        </w:tc>
        <w:tc>
          <w:tcPr>
            <w:tcW w:w="7941" w:type="dxa"/>
          </w:tcPr>
          <w:p w:rsidR="00ED2436" w:rsidRDefault="00ED2436" w:rsidP="00ED2436">
            <w:pPr>
              <w:shd w:val="clear" w:color="auto" w:fill="FFFFFF"/>
              <w:spacing w:line="360" w:lineRule="exact"/>
              <w:ind w:left="19" w:right="5"/>
              <w:rPr>
                <w:sz w:val="28"/>
                <w:szCs w:val="28"/>
              </w:rPr>
            </w:pPr>
            <w:r>
              <w:rPr>
                <w:sz w:val="28"/>
                <w:szCs w:val="28"/>
              </w:rPr>
              <w:t>Проверить внешним осмотром состояние рабочей поверхности КП. При осмотре обратить внимание на:</w:t>
            </w:r>
          </w:p>
          <w:p w:rsidR="00ED2436" w:rsidRDefault="00ED2436" w:rsidP="00ED2436">
            <w:pPr>
              <w:shd w:val="clear" w:color="auto" w:fill="FFFFFF"/>
              <w:spacing w:line="360" w:lineRule="exact"/>
              <w:rPr>
                <w:sz w:val="28"/>
                <w:szCs w:val="28"/>
              </w:rPr>
            </w:pPr>
            <w:r>
              <w:rPr>
                <w:sz w:val="28"/>
                <w:szCs w:val="28"/>
              </w:rPr>
              <w:t>- наличие «местных» изгибов, допущенных при монтаже или в процессе эксплуатации;</w:t>
            </w:r>
          </w:p>
          <w:p w:rsidR="00ED2436" w:rsidRDefault="00ED2436" w:rsidP="00ED2436">
            <w:pPr>
              <w:shd w:val="clear" w:color="auto" w:fill="FFFFFF"/>
              <w:spacing w:line="360" w:lineRule="exact"/>
              <w:ind w:left="14"/>
              <w:jc w:val="both"/>
              <w:rPr>
                <w:sz w:val="28"/>
                <w:szCs w:val="28"/>
              </w:rPr>
            </w:pPr>
            <w:r>
              <w:rPr>
                <w:sz w:val="28"/>
                <w:szCs w:val="28"/>
              </w:rPr>
              <w:t>-  наличие «местного» волнообразного или бокового износа;</w:t>
            </w:r>
          </w:p>
          <w:p w:rsidR="00ED2436" w:rsidRDefault="00ED2436" w:rsidP="00892204">
            <w:pPr>
              <w:shd w:val="clear" w:color="auto" w:fill="FFFFFF"/>
              <w:spacing w:line="360" w:lineRule="exact"/>
              <w:ind w:left="14"/>
              <w:jc w:val="both"/>
              <w:rPr>
                <w:sz w:val="28"/>
                <w:szCs w:val="28"/>
              </w:rPr>
            </w:pPr>
            <w:r>
              <w:rPr>
                <w:sz w:val="28"/>
                <w:szCs w:val="28"/>
              </w:rPr>
              <w:t>- наличие задиров на поверхности трения (она должна быть гладкой, с глянцевым блеском);</w:t>
            </w:r>
          </w:p>
          <w:p w:rsidR="00ED2436" w:rsidRPr="0032670E" w:rsidRDefault="00ED2436" w:rsidP="007D3B62">
            <w:pPr>
              <w:shd w:val="clear" w:color="auto" w:fill="FFFFFF"/>
              <w:spacing w:line="360" w:lineRule="exact"/>
              <w:ind w:left="19"/>
              <w:jc w:val="both"/>
              <w:rPr>
                <w:sz w:val="28"/>
                <w:szCs w:val="28"/>
              </w:rPr>
            </w:pPr>
            <w:r>
              <w:rPr>
                <w:sz w:val="28"/>
                <w:szCs w:val="28"/>
              </w:rPr>
              <w:t xml:space="preserve">- наличие подгаров, наплывов и заусенцев. Изгибы КП выправить деревянным или свинцовым молотком на деревянном бруске или устройством для выправки контактного провода. В местах повышенного износа произвести выборочные замеры высоты оставшегося сечения КП. Не допускается эксплуатация КП, имеющего высоту сечения менее </w:t>
            </w:r>
            <w:r>
              <w:rPr>
                <w:sz w:val="28"/>
                <w:szCs w:val="28"/>
              </w:rPr>
              <w:lastRenderedPageBreak/>
              <w:t>допустимой пункта 2.4 ПУТЭКС (ЦЭ-868</w:t>
            </w:r>
            <w:r w:rsidR="00750A95">
              <w:rPr>
                <w:sz w:val="28"/>
                <w:szCs w:val="28"/>
              </w:rPr>
              <w:t xml:space="preserve"> от 11.12.2001 г.</w:t>
            </w:r>
            <w:r>
              <w:rPr>
                <w:sz w:val="28"/>
                <w:szCs w:val="28"/>
              </w:rPr>
              <w:t xml:space="preserve">). В зависимости от величины местного износа смонтировать вставку нового КП (по отдельному наряду). Шунты на контактном проводе не допускаются. Имеющиеся подгары, наплывы, заусенцы зачистить бархатным напильником. Используя </w:t>
            </w:r>
            <w:r w:rsidRPr="000003E5">
              <w:rPr>
                <w:sz w:val="28"/>
                <w:szCs w:val="28"/>
              </w:rPr>
              <w:t>два рихтовочных ключа, выправлять перекрутку КП до тех</w:t>
            </w:r>
            <w:r>
              <w:rPr>
                <w:sz w:val="28"/>
                <w:szCs w:val="28"/>
              </w:rPr>
              <w:t xml:space="preserve"> пор, пока КП не займет вертикальное положение.</w:t>
            </w:r>
            <w:r w:rsidRPr="00A35221">
              <w:rPr>
                <w:color w:val="000000"/>
                <w:sz w:val="28"/>
                <w:szCs w:val="28"/>
              </w:rPr>
              <w:t xml:space="preserve"> Произвести о</w:t>
            </w:r>
            <w:r>
              <w:rPr>
                <w:sz w:val="28"/>
                <w:szCs w:val="28"/>
              </w:rPr>
              <w:t>ценку качества токосъема по состоянию рабочей поверхности КП в соответствии с Приложением 1 ПУТЭКС (ЦЭ-868). Проверить внешним осмотром состояние установленных на КП болтовых зажимов, в том числе стыковых. Не допускается отжиг, местные поджоги, сужения (шейки), вмятины, трещины, выщерблины, расслоения в местах спаек и другие видимые металлургические дефекты. У стыковых зажимов проверить затяжку болтов и гаек. Зажимы должны плотно охватывать «плашками» шейку КП, располагаться вертикально (угол наклона в вертикальной плоскости, перпендикулярной оси пути, не должен превышать 20</w:t>
            </w:r>
            <w:r>
              <w:rPr>
                <w:sz w:val="28"/>
                <w:szCs w:val="28"/>
                <w:vertAlign w:val="superscript"/>
              </w:rPr>
              <w:t>о</w:t>
            </w:r>
            <w:r>
              <w:rPr>
                <w:sz w:val="28"/>
                <w:szCs w:val="28"/>
              </w:rPr>
              <w:t xml:space="preserve">) и иметь вертикальную струну. У зажима должны отсутствовать следы подбоев при проходе полоза токоприемника и выскальзывания провода из зажима (зазор между стыкуемыми проводами в зажимах КС-059 и КС-321 не должны превышать </w:t>
            </w:r>
            <w:smartTag w:uri="urn:schemas-microsoft-com:office:smarttags" w:element="metricconverter">
              <w:smartTagPr>
                <w:attr w:name="ProductID" w:val="1 мм"/>
              </w:smartTagPr>
              <w:r>
                <w:rPr>
                  <w:sz w:val="28"/>
                  <w:szCs w:val="28"/>
                </w:rPr>
                <w:t>1 мм</w:t>
              </w:r>
            </w:smartTag>
            <w:r>
              <w:rPr>
                <w:sz w:val="28"/>
                <w:szCs w:val="28"/>
              </w:rPr>
              <w:t>).</w:t>
            </w:r>
            <w:r w:rsidRPr="006C2B30">
              <w:rPr>
                <w:color w:val="000000"/>
                <w:sz w:val="28"/>
                <w:szCs w:val="28"/>
              </w:rPr>
              <w:t xml:space="preserve"> Для повышения надежности</w:t>
            </w:r>
            <w:r>
              <w:rPr>
                <w:sz w:val="28"/>
                <w:szCs w:val="28"/>
              </w:rPr>
              <w:t xml:space="preserve"> на зажимах КС-058 должны быть установлены с обеих сторон усиливающие стальные планки, а на зажимах КС-059</w:t>
            </w:r>
            <w:r w:rsidR="00D4207C">
              <w:rPr>
                <w:sz w:val="28"/>
                <w:szCs w:val="28"/>
              </w:rPr>
              <w:t xml:space="preserve"> (производства Оренбургского ЛРЗ)</w:t>
            </w:r>
            <w:r>
              <w:rPr>
                <w:sz w:val="28"/>
                <w:szCs w:val="28"/>
              </w:rPr>
              <w:t xml:space="preserve"> - шунты из провода ПБСМ-70. Зажимы КС-058 и КС-059 в плановом порядке подлежат замене. При двух КП стыковой зажим должен располагаться на 30-</w:t>
            </w:r>
            <w:smartTag w:uri="urn:schemas-microsoft-com:office:smarttags" w:element="metricconverter">
              <w:smartTagPr>
                <w:attr w:name="ProductID" w:val="50 мм"/>
              </w:smartTagPr>
              <w:r>
                <w:rPr>
                  <w:sz w:val="28"/>
                  <w:szCs w:val="28"/>
                </w:rPr>
                <w:t>50 мм</w:t>
              </w:r>
            </w:smartTag>
            <w:r>
              <w:rPr>
                <w:sz w:val="28"/>
                <w:szCs w:val="28"/>
              </w:rPr>
              <w:t xml:space="preserve"> выше второго КП. При необходимости, устранить отклонение параметров КП по высоте от нормативных, выявленные при диагностировании подвески вагоном-лабораторией, обнаруженные ранее, при проведении специальных измерений, или во время настоящей проверки состояния КП. Регулировка по высоте производится с помощью струн. Высота подвески КП над </w:t>
            </w:r>
            <w:r w:rsidR="00D4207C">
              <w:rPr>
                <w:sz w:val="28"/>
                <w:szCs w:val="28"/>
              </w:rPr>
              <w:t xml:space="preserve">УГР </w:t>
            </w:r>
            <w:r>
              <w:rPr>
                <w:sz w:val="28"/>
                <w:szCs w:val="28"/>
              </w:rPr>
              <w:t xml:space="preserve">в точках фиксации должна соответствовать значениям нормативного журнала, а стрелы провеса для каждого типа подвески должны соответствовать значениям, установленным в таблицах в зависимости от </w:t>
            </w:r>
            <w:r>
              <w:rPr>
                <w:sz w:val="28"/>
                <w:szCs w:val="28"/>
              </w:rPr>
              <w:lastRenderedPageBreak/>
              <w:t>температуры воздуха, с отклонением не более ±</w:t>
            </w:r>
            <w:smartTag w:uri="urn:schemas-microsoft-com:office:smarttags" w:element="metricconverter">
              <w:smartTagPr>
                <w:attr w:name="ProductID" w:val="10 мм"/>
              </w:smartTagPr>
              <w:r>
                <w:rPr>
                  <w:sz w:val="28"/>
                  <w:szCs w:val="28"/>
                </w:rPr>
                <w:t>10 мм</w:t>
              </w:r>
            </w:smartTag>
            <w:r>
              <w:rPr>
                <w:sz w:val="28"/>
                <w:szCs w:val="28"/>
              </w:rPr>
              <w:t>.</w:t>
            </w:r>
          </w:p>
        </w:tc>
      </w:tr>
      <w:tr w:rsidR="006A4224" w:rsidTr="00892204">
        <w:tc>
          <w:tcPr>
            <w:tcW w:w="1809" w:type="dxa"/>
          </w:tcPr>
          <w:p w:rsidR="006A4224" w:rsidRDefault="00892204" w:rsidP="00892204">
            <w:pPr>
              <w:pStyle w:val="a6"/>
              <w:spacing w:line="360" w:lineRule="exact"/>
              <w:jc w:val="left"/>
              <w:rPr>
                <w:b w:val="0"/>
                <w:sz w:val="28"/>
              </w:rPr>
            </w:pPr>
            <w:r w:rsidRPr="00892204">
              <w:rPr>
                <w:b w:val="0"/>
                <w:sz w:val="28"/>
              </w:rPr>
              <w:lastRenderedPageBreak/>
              <w:t>3.</w:t>
            </w:r>
            <w:r>
              <w:rPr>
                <w:b w:val="0"/>
                <w:sz w:val="28"/>
              </w:rPr>
              <w:t>Проверка</w:t>
            </w:r>
          </w:p>
          <w:p w:rsidR="00892204" w:rsidRDefault="00892204" w:rsidP="00892204">
            <w:pPr>
              <w:pStyle w:val="a6"/>
              <w:spacing w:line="360" w:lineRule="exact"/>
              <w:jc w:val="left"/>
              <w:rPr>
                <w:b w:val="0"/>
                <w:sz w:val="28"/>
              </w:rPr>
            </w:pPr>
            <w:r>
              <w:rPr>
                <w:b w:val="0"/>
                <w:sz w:val="28"/>
              </w:rPr>
              <w:t>и регулировка</w:t>
            </w:r>
          </w:p>
          <w:p w:rsidR="00892204" w:rsidRPr="00892204" w:rsidRDefault="00892204" w:rsidP="00892204">
            <w:pPr>
              <w:pStyle w:val="a6"/>
              <w:spacing w:line="360" w:lineRule="exact"/>
              <w:jc w:val="left"/>
              <w:rPr>
                <w:b w:val="0"/>
                <w:sz w:val="28"/>
              </w:rPr>
            </w:pPr>
            <w:r>
              <w:rPr>
                <w:b w:val="0"/>
                <w:sz w:val="28"/>
              </w:rPr>
              <w:t>несущего троса</w:t>
            </w:r>
            <w:r w:rsidR="00ED2436">
              <w:rPr>
                <w:b w:val="0"/>
                <w:sz w:val="28"/>
              </w:rPr>
              <w:t xml:space="preserve"> (НТ)</w:t>
            </w:r>
          </w:p>
        </w:tc>
        <w:tc>
          <w:tcPr>
            <w:tcW w:w="7941" w:type="dxa"/>
          </w:tcPr>
          <w:p w:rsidR="000F55D0" w:rsidRDefault="000F55D0" w:rsidP="009B5DCD">
            <w:pPr>
              <w:shd w:val="clear" w:color="auto" w:fill="FFFFFF"/>
              <w:spacing w:before="10" w:line="360" w:lineRule="exact"/>
              <w:jc w:val="both"/>
              <w:rPr>
                <w:sz w:val="28"/>
                <w:szCs w:val="28"/>
              </w:rPr>
            </w:pPr>
            <w:r>
              <w:rPr>
                <w:sz w:val="28"/>
                <w:szCs w:val="28"/>
              </w:rPr>
              <w:t xml:space="preserve">Проверить внешним осмотром состояние поверхности НТ. Не допускается отжиг, поджог и обрывы проволок, следы коррозии биметаллических и стальных жил. Допустимое снижение сечения - не более 15% (обрыв не более двух жил). В местах обрыва 1-2 проволок -  установить бандажи с двух сторон. При большем числе оборванных жил установить шунт или смонтировать вставку из той же марки (по отдельному наряду). Проверить стыковые соединения на НТ. </w:t>
            </w:r>
          </w:p>
          <w:p w:rsidR="000F55D0" w:rsidRDefault="000F55D0" w:rsidP="000F55D0">
            <w:pPr>
              <w:shd w:val="clear" w:color="auto" w:fill="FFFFFF"/>
              <w:spacing w:before="10" w:line="360" w:lineRule="exact"/>
              <w:rPr>
                <w:sz w:val="28"/>
                <w:szCs w:val="28"/>
              </w:rPr>
            </w:pPr>
            <w:r>
              <w:rPr>
                <w:sz w:val="28"/>
                <w:szCs w:val="28"/>
              </w:rPr>
              <w:t>При проверке обратить внимание:</w:t>
            </w:r>
          </w:p>
          <w:p w:rsidR="000F55D0" w:rsidRDefault="000F55D0" w:rsidP="000F55D0">
            <w:pPr>
              <w:shd w:val="clear" w:color="auto" w:fill="FFFFFF"/>
              <w:spacing w:line="360" w:lineRule="exact"/>
              <w:ind w:left="7" w:right="10"/>
              <w:rPr>
                <w:sz w:val="28"/>
                <w:szCs w:val="28"/>
              </w:rPr>
            </w:pPr>
            <w:r>
              <w:rPr>
                <w:sz w:val="28"/>
                <w:szCs w:val="28"/>
              </w:rPr>
              <w:t>-  у болтовых зажимов - на правильность положения провода в зажиме (провод должен входить в зажим по стенке параллельно его оси);</w:t>
            </w:r>
          </w:p>
          <w:p w:rsidR="000F55D0" w:rsidRDefault="000F55D0" w:rsidP="009B5DCD">
            <w:pPr>
              <w:shd w:val="clear" w:color="auto" w:fill="FFFFFF"/>
              <w:spacing w:line="360" w:lineRule="exact"/>
              <w:ind w:left="7" w:right="10"/>
              <w:jc w:val="both"/>
              <w:rPr>
                <w:sz w:val="28"/>
                <w:szCs w:val="28"/>
              </w:rPr>
            </w:pPr>
            <w:r>
              <w:rPr>
                <w:sz w:val="28"/>
                <w:szCs w:val="28"/>
              </w:rPr>
              <w:t xml:space="preserve"> -  у клиновых зажимов - на наличие клина и соответствие его сечению троса, а также на шунтирование узла стыкования (смотри рисунок 2.3.5.1. и  2.3.5.2. к Технологической карте № 2.3.5 книги </w:t>
            </w:r>
            <w:r>
              <w:rPr>
                <w:sz w:val="28"/>
                <w:szCs w:val="28"/>
                <w:lang w:val="en-US"/>
              </w:rPr>
              <w:t>II</w:t>
            </w:r>
            <w:r>
              <w:rPr>
                <w:sz w:val="28"/>
                <w:szCs w:val="28"/>
              </w:rPr>
              <w:t xml:space="preserve"> ЦЭ-868-П5/1-2 от 14.12.2010г.); </w:t>
            </w:r>
          </w:p>
          <w:p w:rsidR="006B7201" w:rsidRPr="000F55D0" w:rsidRDefault="000F55D0" w:rsidP="009B5DCD">
            <w:pPr>
              <w:pStyle w:val="a6"/>
              <w:spacing w:line="360" w:lineRule="exact"/>
              <w:jc w:val="both"/>
              <w:rPr>
                <w:b w:val="0"/>
                <w:sz w:val="28"/>
              </w:rPr>
            </w:pPr>
            <w:r w:rsidRPr="000F55D0">
              <w:rPr>
                <w:b w:val="0"/>
                <w:sz w:val="28"/>
                <w:szCs w:val="28"/>
              </w:rPr>
              <w:t xml:space="preserve">- у трубчатых соединителей - на правильность и глубину обжатия, отсутствие разрывов трубки. Крайние места обжатия должны находиться со стороны обрезанных концов провода, выходящих из соединителя (смотри рисунок 2.3.12.1. и табл. 2.3.12.1. к Технологической карте № 2.3.12 книги </w:t>
            </w:r>
            <w:r w:rsidRPr="000F55D0">
              <w:rPr>
                <w:b w:val="0"/>
                <w:sz w:val="28"/>
                <w:szCs w:val="28"/>
                <w:lang w:val="en-US"/>
              </w:rPr>
              <w:t>II</w:t>
            </w:r>
            <w:r w:rsidRPr="000F55D0">
              <w:rPr>
                <w:b w:val="0"/>
                <w:sz w:val="28"/>
                <w:szCs w:val="28"/>
              </w:rPr>
              <w:t xml:space="preserve"> ЦЭ-868-П5/1-2 от 14.12.2010г.). Несущие тросы и узлы стыкования несущих тросов не должны соприкасаться с параллельно идущими и пересекающими проводами, вызывать механический износ проводов, должны иметь электрические соединители. При наличии шунтов проверить их состояние и надежность крепления на НТ.</w:t>
            </w:r>
          </w:p>
        </w:tc>
      </w:tr>
      <w:tr w:rsidR="006A4224" w:rsidTr="00892204">
        <w:tc>
          <w:tcPr>
            <w:tcW w:w="1809" w:type="dxa"/>
          </w:tcPr>
          <w:p w:rsidR="006A4224" w:rsidRDefault="00C95BCD" w:rsidP="00C95BCD">
            <w:pPr>
              <w:pStyle w:val="a6"/>
              <w:spacing w:line="360" w:lineRule="exact"/>
              <w:jc w:val="both"/>
              <w:rPr>
                <w:b w:val="0"/>
                <w:sz w:val="28"/>
              </w:rPr>
            </w:pPr>
            <w:r>
              <w:rPr>
                <w:b w:val="0"/>
                <w:sz w:val="28"/>
              </w:rPr>
              <w:t>4.Проверка</w:t>
            </w:r>
          </w:p>
          <w:p w:rsidR="00C95BCD" w:rsidRDefault="00C95BCD" w:rsidP="00C95BCD">
            <w:pPr>
              <w:pStyle w:val="a6"/>
              <w:spacing w:line="360" w:lineRule="exact"/>
              <w:jc w:val="both"/>
              <w:rPr>
                <w:b w:val="0"/>
                <w:sz w:val="28"/>
              </w:rPr>
            </w:pPr>
            <w:r>
              <w:rPr>
                <w:b w:val="0"/>
                <w:sz w:val="28"/>
              </w:rPr>
              <w:t>состояния</w:t>
            </w:r>
          </w:p>
          <w:p w:rsidR="00C95BCD" w:rsidRPr="00C95BCD" w:rsidRDefault="00C95BCD" w:rsidP="00C95BCD">
            <w:pPr>
              <w:pStyle w:val="a6"/>
              <w:spacing w:line="360" w:lineRule="exact"/>
              <w:jc w:val="both"/>
              <w:rPr>
                <w:b w:val="0"/>
                <w:sz w:val="28"/>
              </w:rPr>
            </w:pPr>
            <w:r>
              <w:rPr>
                <w:b w:val="0"/>
                <w:sz w:val="28"/>
              </w:rPr>
              <w:t>консоли</w:t>
            </w:r>
          </w:p>
        </w:tc>
        <w:tc>
          <w:tcPr>
            <w:tcW w:w="7941" w:type="dxa"/>
          </w:tcPr>
          <w:p w:rsidR="0033724C" w:rsidRDefault="0033724C" w:rsidP="0033724C">
            <w:pPr>
              <w:shd w:val="clear" w:color="auto" w:fill="FFFFFF"/>
              <w:spacing w:line="360" w:lineRule="exact"/>
              <w:ind w:left="38" w:right="5"/>
              <w:jc w:val="both"/>
              <w:rPr>
                <w:sz w:val="28"/>
                <w:szCs w:val="28"/>
              </w:rPr>
            </w:pPr>
            <w:r>
              <w:rPr>
                <w:sz w:val="28"/>
                <w:szCs w:val="28"/>
              </w:rPr>
              <w:t xml:space="preserve">Проверить положение консоли относительно оси пути. У полукомпенсированной подвески на прямых участках пути консоль должна располагаться перпендикулярно оси пути, а в кривых - занимать радиальное положение. Максимальное </w:t>
            </w:r>
            <w:r w:rsidR="00ED37E5">
              <w:rPr>
                <w:sz w:val="28"/>
                <w:szCs w:val="28"/>
              </w:rPr>
              <w:t>смещение</w:t>
            </w:r>
            <w:r>
              <w:rPr>
                <w:sz w:val="28"/>
                <w:szCs w:val="28"/>
              </w:rPr>
              <w:t xml:space="preserve"> конца консоли от этого положения не должно превышать ± </w:t>
            </w:r>
            <w:smartTag w:uri="urn:schemas-microsoft-com:office:smarttags" w:element="metricconverter">
              <w:smartTagPr>
                <w:attr w:name="ProductID" w:val="200 мм"/>
              </w:smartTagPr>
              <w:r>
                <w:rPr>
                  <w:sz w:val="28"/>
                  <w:szCs w:val="28"/>
                </w:rPr>
                <w:t>200 мм</w:t>
              </w:r>
            </w:smartTag>
            <w:r>
              <w:rPr>
                <w:sz w:val="28"/>
                <w:szCs w:val="28"/>
              </w:rPr>
              <w:t xml:space="preserve"> для консолей длиной до </w:t>
            </w:r>
            <w:smartTag w:uri="urn:schemas-microsoft-com:office:smarttags" w:element="metricconverter">
              <w:smartTagPr>
                <w:attr w:name="ProductID" w:val="5 м"/>
              </w:smartTagPr>
              <w:r>
                <w:rPr>
                  <w:sz w:val="28"/>
                  <w:szCs w:val="28"/>
                </w:rPr>
                <w:t>5 м</w:t>
              </w:r>
            </w:smartTag>
            <w:r>
              <w:rPr>
                <w:sz w:val="28"/>
                <w:szCs w:val="28"/>
              </w:rPr>
              <w:t xml:space="preserve"> и ± </w:t>
            </w:r>
            <w:smartTag w:uri="urn:schemas-microsoft-com:office:smarttags" w:element="metricconverter">
              <w:smartTagPr>
                <w:attr w:name="ProductID" w:val="300 мм"/>
              </w:smartTagPr>
              <w:r>
                <w:rPr>
                  <w:sz w:val="28"/>
                  <w:szCs w:val="28"/>
                </w:rPr>
                <w:t>300 мм</w:t>
              </w:r>
            </w:smartTag>
            <w:r>
              <w:rPr>
                <w:sz w:val="28"/>
                <w:szCs w:val="28"/>
              </w:rPr>
              <w:t xml:space="preserve"> - для консолей большей длины. </w:t>
            </w:r>
            <w:r w:rsidRPr="00296102">
              <w:rPr>
                <w:sz w:val="28"/>
                <w:szCs w:val="28"/>
              </w:rPr>
              <w:t xml:space="preserve">Регулирование положения консоли в вертикальной плоскости обеспечивается изменением длины тяги с помощью регулировочного устройства. На металлических опорах регулировка производится на штангах с </w:t>
            </w:r>
            <w:r w:rsidRPr="00296102">
              <w:rPr>
                <w:sz w:val="28"/>
                <w:szCs w:val="28"/>
              </w:rPr>
              <w:lastRenderedPageBreak/>
              <w:t xml:space="preserve">резьбой, а </w:t>
            </w:r>
            <w:r>
              <w:rPr>
                <w:sz w:val="28"/>
                <w:szCs w:val="28"/>
              </w:rPr>
              <w:t xml:space="preserve">на железобетонных - </w:t>
            </w:r>
            <w:r w:rsidRPr="00296102">
              <w:rPr>
                <w:sz w:val="28"/>
                <w:szCs w:val="28"/>
              </w:rPr>
              <w:t xml:space="preserve"> путем перестановки болтов в отверстиях регулировочных скоб.</w:t>
            </w:r>
            <w:r>
              <w:rPr>
                <w:sz w:val="28"/>
                <w:szCs w:val="28"/>
              </w:rPr>
              <w:t xml:space="preserve"> Положение консоли компенсированной подвески должно соответствовать графику температурных перемещений подвески (смотри</w:t>
            </w:r>
            <w:r w:rsidRPr="00737390">
              <w:rPr>
                <w:sz w:val="28"/>
                <w:szCs w:val="28"/>
              </w:rPr>
              <w:t xml:space="preserve"> рисунок</w:t>
            </w:r>
            <w:r w:rsidR="005503FB">
              <w:rPr>
                <w:sz w:val="28"/>
                <w:szCs w:val="28"/>
              </w:rPr>
              <w:t xml:space="preserve"> 2.1.1.1 к Технологической карте № 2.1.1 и  рисунок </w:t>
            </w:r>
            <w:r w:rsidRPr="00737390">
              <w:rPr>
                <w:sz w:val="28"/>
                <w:szCs w:val="28"/>
              </w:rPr>
              <w:t xml:space="preserve"> </w:t>
            </w:r>
            <w:r w:rsidR="00260EEE">
              <w:rPr>
                <w:sz w:val="28"/>
                <w:szCs w:val="28"/>
              </w:rPr>
              <w:t>2.1.2.1</w:t>
            </w:r>
            <w:r w:rsidRPr="00737390">
              <w:rPr>
                <w:sz w:val="28"/>
                <w:szCs w:val="28"/>
              </w:rPr>
              <w:t xml:space="preserve">. к Технологической карте № </w:t>
            </w:r>
            <w:r w:rsidR="00260EEE">
              <w:rPr>
                <w:sz w:val="28"/>
                <w:szCs w:val="28"/>
              </w:rPr>
              <w:t>2.1.2</w:t>
            </w:r>
            <w:r w:rsidRPr="00737390">
              <w:rPr>
                <w:sz w:val="28"/>
                <w:szCs w:val="28"/>
              </w:rPr>
              <w:t xml:space="preserve">. книги </w:t>
            </w:r>
            <w:r w:rsidRPr="00737390">
              <w:rPr>
                <w:sz w:val="28"/>
                <w:szCs w:val="28"/>
                <w:lang w:val="en-US"/>
              </w:rPr>
              <w:t>II</w:t>
            </w:r>
            <w:r w:rsidRPr="00737390">
              <w:rPr>
                <w:sz w:val="28"/>
                <w:szCs w:val="28"/>
              </w:rPr>
              <w:t xml:space="preserve"> ЦЭ-868-П5/1-2 от 14.12.2010г.</w:t>
            </w:r>
            <w:r>
              <w:rPr>
                <w:sz w:val="28"/>
                <w:szCs w:val="28"/>
              </w:rPr>
              <w:t>)</w:t>
            </w:r>
            <w:r w:rsidRPr="00737390">
              <w:rPr>
                <w:sz w:val="28"/>
                <w:szCs w:val="28"/>
              </w:rPr>
              <w:t xml:space="preserve"> </w:t>
            </w:r>
            <w:r>
              <w:rPr>
                <w:sz w:val="28"/>
                <w:szCs w:val="28"/>
              </w:rPr>
              <w:t xml:space="preserve">с допуском ± 50 мм. При отклонении изолированной консоли от указанного выше положения произвести ее регулировку, для чего ослабить крепление плашки в седле НТ, </w:t>
            </w:r>
            <w:r w:rsidRPr="008E5BC7">
              <w:rPr>
                <w:sz w:val="28"/>
                <w:szCs w:val="28"/>
              </w:rPr>
              <w:t>«удочкой»,</w:t>
            </w:r>
            <w:r>
              <w:rPr>
                <w:sz w:val="28"/>
                <w:szCs w:val="28"/>
              </w:rPr>
              <w:t xml:space="preserve"> прикрепленной к хоботу консоли, установить ее в требуемое положение</w:t>
            </w:r>
            <w:r w:rsidR="00ED37E5">
              <w:rPr>
                <w:sz w:val="28"/>
                <w:szCs w:val="28"/>
              </w:rPr>
              <w:t xml:space="preserve"> и закрепить плашкой НТ в седле. Проверить наличие медного вкладыша в седле. </w:t>
            </w:r>
            <w:r>
              <w:rPr>
                <w:sz w:val="28"/>
                <w:szCs w:val="28"/>
              </w:rPr>
              <w:t xml:space="preserve">Визуально осмотреть изолированную консоль, проверить узел крепления тяги к подкосу, узел крепления бугеля с изолятором или с кронштейном консоли и с седлом НТ. При отсутствии изолятора проверить состояние шунта и надежность его крепления к НТ и к кронштейну консоли (на изолированной консоли в точке подвеса НТ должен быть установлен дополнительный подвесной полимерный изолятор или электрический шунт). Проверить состояние седла и закрепление в нем НТ плашкой. Положение желобка плашки должно соответствовать сечению провода. В кривых участках пути и в других местах излома НТ укладывается в седле так, чтобы усилие от излома воспринималось основной частью корпуса седла, а не плашкой. Проверить на кронштейне консоли узел крепления фиксатора и подкоса. Расстояние между ними (по подкосу) не должно превышать </w:t>
            </w:r>
            <w:smartTag w:uri="urn:schemas-microsoft-com:office:smarttags" w:element="metricconverter">
              <w:smartTagPr>
                <w:attr w:name="ProductID" w:val="500 мм"/>
              </w:smartTagPr>
              <w:r>
                <w:rPr>
                  <w:sz w:val="28"/>
                  <w:szCs w:val="28"/>
                </w:rPr>
                <w:t>500 мм</w:t>
              </w:r>
            </w:smartTag>
            <w:r>
              <w:rPr>
                <w:sz w:val="28"/>
                <w:szCs w:val="28"/>
              </w:rPr>
              <w:t>. Не допускаются трещины на консоли и узлах крепления, а в местах шарнирных соединений - износ. Не допускается коррозия болтов, серьги или пестика, бугеля; отсутствие замков в узле соединения. Все ослабленные крепления подтянуть, на резьбовые соединения нанести антикоррозионную смазку.</w:t>
            </w:r>
          </w:p>
          <w:p w:rsidR="0033724C" w:rsidRPr="00296102" w:rsidRDefault="0033724C" w:rsidP="00130A4F">
            <w:pPr>
              <w:shd w:val="clear" w:color="auto" w:fill="FFFFFF"/>
              <w:spacing w:line="360" w:lineRule="exact"/>
              <w:rPr>
                <w:sz w:val="28"/>
                <w:szCs w:val="28"/>
              </w:rPr>
            </w:pPr>
            <w:r>
              <w:rPr>
                <w:sz w:val="28"/>
                <w:szCs w:val="28"/>
              </w:rPr>
              <w:t>Неизолированную консоль осмотреть визуально,</w:t>
            </w:r>
            <w:r w:rsidRPr="004B29C5">
              <w:rPr>
                <w:color w:val="548DD4" w:themeColor="text2" w:themeTint="99"/>
                <w:sz w:val="28"/>
                <w:szCs w:val="28"/>
              </w:rPr>
              <w:t xml:space="preserve"> </w:t>
            </w:r>
            <w:r w:rsidRPr="00296102">
              <w:rPr>
                <w:sz w:val="28"/>
                <w:szCs w:val="28"/>
              </w:rPr>
              <w:t>перемещаясь по консоли, осмотреть и проверить состояние кронштейна и тяги консоли, узла соединения их между собой, фиксаторных стоек и узлов соединения их с кронштейном консоли, узлов крепления бугелей для подвески несущего троса, усиливающих и других проводов, а также узлов крепления на фикс</w:t>
            </w:r>
            <w:r w:rsidR="00240D86">
              <w:rPr>
                <w:sz w:val="28"/>
                <w:szCs w:val="28"/>
              </w:rPr>
              <w:t>ирующей</w:t>
            </w:r>
            <w:r w:rsidRPr="00296102">
              <w:rPr>
                <w:sz w:val="28"/>
                <w:szCs w:val="28"/>
              </w:rPr>
              <w:t xml:space="preserve"> </w:t>
            </w:r>
            <w:r w:rsidRPr="00296102">
              <w:rPr>
                <w:sz w:val="28"/>
                <w:szCs w:val="28"/>
              </w:rPr>
              <w:lastRenderedPageBreak/>
              <w:t>стойке или кронштейне консоли фиксаторных изоляторов. Проверить состояние подвесных изоляторов и  элементов их</w:t>
            </w:r>
            <w:r>
              <w:rPr>
                <w:sz w:val="28"/>
                <w:szCs w:val="28"/>
              </w:rPr>
              <w:t xml:space="preserve"> </w:t>
            </w:r>
            <w:r w:rsidRPr="00296102">
              <w:rPr>
                <w:sz w:val="28"/>
                <w:szCs w:val="28"/>
              </w:rPr>
              <w:t>соединения, а также седла и закрепления в нем</w:t>
            </w:r>
            <w:r w:rsidRPr="004B29C5">
              <w:rPr>
                <w:color w:val="548DD4" w:themeColor="text2" w:themeTint="99"/>
                <w:sz w:val="28"/>
                <w:szCs w:val="28"/>
              </w:rPr>
              <w:t xml:space="preserve"> </w:t>
            </w:r>
            <w:r w:rsidRPr="00296102">
              <w:rPr>
                <w:sz w:val="28"/>
                <w:szCs w:val="28"/>
              </w:rPr>
              <w:t xml:space="preserve">несущего троса (усиливающего провода) плашкой. Особое внимание обратить на состояние провода в месте крепления в седле и на выходах из него. Не допускаются в этих местах подгары или обрывы жил. Проверить расстояния от кронштейна консоли до ребра изолятора. Оно должно быть не менее 150 и </w:t>
            </w:r>
            <w:smartTag w:uri="urn:schemas-microsoft-com:office:smarttags" w:element="metricconverter">
              <w:smartTagPr>
                <w:attr w:name="ProductID" w:val="300 мм"/>
              </w:smartTagPr>
              <w:r w:rsidRPr="00296102">
                <w:rPr>
                  <w:sz w:val="28"/>
                  <w:szCs w:val="28"/>
                </w:rPr>
                <w:t>300 мм</w:t>
              </w:r>
            </w:smartTag>
            <w:r w:rsidRPr="00296102">
              <w:rPr>
                <w:sz w:val="28"/>
                <w:szCs w:val="28"/>
              </w:rPr>
              <w:t xml:space="preserve"> со стороны напряжения и 50 и </w:t>
            </w:r>
            <w:smartTag w:uri="urn:schemas-microsoft-com:office:smarttags" w:element="metricconverter">
              <w:smartTagPr>
                <w:attr w:name="ProductID" w:val="100 мм"/>
              </w:smartTagPr>
              <w:r w:rsidRPr="00296102">
                <w:rPr>
                  <w:sz w:val="28"/>
                  <w:szCs w:val="28"/>
                </w:rPr>
                <w:t>100 мм</w:t>
              </w:r>
            </w:smartTag>
            <w:r w:rsidRPr="00296102">
              <w:rPr>
                <w:sz w:val="28"/>
                <w:szCs w:val="28"/>
              </w:rPr>
              <w:t xml:space="preserve"> - со стороны заземленных частей, соответственно, для контактной сети постоянного и переменного тока.</w:t>
            </w:r>
          </w:p>
          <w:p w:rsidR="006B7201" w:rsidRDefault="0033724C" w:rsidP="009B5DCD">
            <w:pPr>
              <w:pStyle w:val="a6"/>
              <w:spacing w:line="360" w:lineRule="exact"/>
              <w:jc w:val="both"/>
              <w:rPr>
                <w:sz w:val="28"/>
              </w:rPr>
            </w:pPr>
            <w:r w:rsidRPr="0033724C">
              <w:rPr>
                <w:b w:val="0"/>
                <w:sz w:val="28"/>
                <w:szCs w:val="28"/>
              </w:rPr>
              <w:t>На прямых наклонных неизолированных консолях проверить узлы фиксации несущего троса в кривых участках пути. Они должны удерживать несущий трос от перемещений в направлении перпендикулярном оси пути и обеспечивать подвижность вдоль пути</w:t>
            </w:r>
            <w:r w:rsidRPr="00296102">
              <w:rPr>
                <w:sz w:val="28"/>
                <w:szCs w:val="28"/>
              </w:rPr>
              <w:t>.</w:t>
            </w:r>
          </w:p>
        </w:tc>
      </w:tr>
      <w:tr w:rsidR="006A4224" w:rsidTr="00892204">
        <w:tc>
          <w:tcPr>
            <w:tcW w:w="1809" w:type="dxa"/>
          </w:tcPr>
          <w:p w:rsidR="006A4224" w:rsidRDefault="009011F5" w:rsidP="009011F5">
            <w:pPr>
              <w:pStyle w:val="a6"/>
              <w:spacing w:line="360" w:lineRule="exact"/>
              <w:jc w:val="left"/>
              <w:rPr>
                <w:b w:val="0"/>
                <w:sz w:val="28"/>
              </w:rPr>
            </w:pPr>
            <w:r>
              <w:rPr>
                <w:b w:val="0"/>
                <w:sz w:val="28"/>
              </w:rPr>
              <w:lastRenderedPageBreak/>
              <w:t>5.Проверка</w:t>
            </w:r>
          </w:p>
          <w:p w:rsidR="009011F5" w:rsidRDefault="009011F5" w:rsidP="009011F5">
            <w:pPr>
              <w:pStyle w:val="a6"/>
              <w:spacing w:line="360" w:lineRule="exact"/>
              <w:jc w:val="left"/>
              <w:rPr>
                <w:b w:val="0"/>
                <w:sz w:val="28"/>
              </w:rPr>
            </w:pPr>
            <w:r>
              <w:rPr>
                <w:b w:val="0"/>
                <w:sz w:val="28"/>
              </w:rPr>
              <w:t>средней</w:t>
            </w:r>
          </w:p>
          <w:p w:rsidR="009011F5" w:rsidRDefault="009011F5" w:rsidP="009011F5">
            <w:pPr>
              <w:pStyle w:val="a6"/>
              <w:spacing w:line="360" w:lineRule="exact"/>
              <w:jc w:val="left"/>
              <w:rPr>
                <w:b w:val="0"/>
                <w:sz w:val="28"/>
              </w:rPr>
            </w:pPr>
            <w:r>
              <w:rPr>
                <w:b w:val="0"/>
                <w:sz w:val="28"/>
              </w:rPr>
              <w:t>анкеровки</w:t>
            </w:r>
          </w:p>
          <w:p w:rsidR="009011F5" w:rsidRPr="009011F5" w:rsidRDefault="009011F5" w:rsidP="009011F5">
            <w:pPr>
              <w:pStyle w:val="a6"/>
              <w:spacing w:line="360" w:lineRule="exact"/>
              <w:jc w:val="left"/>
              <w:rPr>
                <w:b w:val="0"/>
                <w:sz w:val="28"/>
              </w:rPr>
            </w:pPr>
            <w:r>
              <w:rPr>
                <w:b w:val="0"/>
                <w:sz w:val="28"/>
              </w:rPr>
              <w:t>(СА)</w:t>
            </w:r>
          </w:p>
        </w:tc>
        <w:tc>
          <w:tcPr>
            <w:tcW w:w="7941" w:type="dxa"/>
          </w:tcPr>
          <w:p w:rsidR="004915EE" w:rsidRDefault="004915EE" w:rsidP="009011F5">
            <w:pPr>
              <w:shd w:val="clear" w:color="auto" w:fill="FFFFFF"/>
              <w:spacing w:line="360" w:lineRule="exact"/>
              <w:ind w:left="19" w:right="24"/>
              <w:jc w:val="both"/>
              <w:rPr>
                <w:sz w:val="28"/>
                <w:szCs w:val="28"/>
              </w:rPr>
            </w:pPr>
            <w:r>
              <w:rPr>
                <w:sz w:val="28"/>
                <w:szCs w:val="28"/>
              </w:rPr>
              <w:t>Проверить длину ветвей СА контактного провода и их натяжение. Длина каждой ветви анкеровки КП должна быть: у полукомпенсированной подвески не менее десятикратного минимального расстояния между НТ и КП этого пролета. СА контактного провода должна крепиться к КП в середине пролета, расположенного в середине анкерного участка. При компенсированной подвеске СА должна располагаться между звеньевыми струнами. Не допускается провисание ветви троса СА ниже уровня КП. Обе ветви троса должны иметь одинаковое тяжение. Проверить состояние троса и деталей его крепления к НТ и КП. К НТ провод СА крепится тремя зажимами с каждой стороны при двух КП и двумя зажимами - при одном КП. К КП трос СА крепится зажимом средней анкеровки КС-051 (КС-322). Трос должен быть изогнут по форме желоба зажима, и выходить из него плавно без перекосов. При двух КП зажимы устанавливаются на каждом КП на расстоянии 450-</w:t>
            </w:r>
            <w:smartTag w:uri="urn:schemas-microsoft-com:office:smarttags" w:element="metricconverter">
              <w:smartTagPr>
                <w:attr w:name="ProductID" w:val="500 мм"/>
              </w:smartTagPr>
              <w:r>
                <w:rPr>
                  <w:sz w:val="28"/>
                  <w:szCs w:val="28"/>
                </w:rPr>
                <w:t>500 мм</w:t>
              </w:r>
            </w:smartTag>
            <w:r>
              <w:rPr>
                <w:sz w:val="28"/>
                <w:szCs w:val="28"/>
              </w:rPr>
              <w:t xml:space="preserve"> между ними. Не допускается эксплуатация троса СА, имеющего хотя бы одну оборванную жилу или зажимы с трещинами и изгибами «плашек». На стальном тросе СА проверить состояние покрытия антикоррозионной смазкой. При необходимости возобновить ее. (Стальной трос подлежит замене в плановом порядке). </w:t>
            </w:r>
            <w:r>
              <w:rPr>
                <w:sz w:val="28"/>
                <w:szCs w:val="28"/>
              </w:rPr>
              <w:lastRenderedPageBreak/>
              <w:t>Визуально проверить правильность монтажа и натяжение дополнительного троса СА несущего троса компенсированной подвески. Дополнительный трос крепится к НТ с каждой стороны двойного седла на переходной опоре двумя соединительными зажимами (с каждой стороны седла) и должен иметь максимальное тяжение 10 кН (1000</w:t>
            </w:r>
            <w:r w:rsidR="00130A4F">
              <w:rPr>
                <w:sz w:val="28"/>
                <w:szCs w:val="28"/>
              </w:rPr>
              <w:t xml:space="preserve"> </w:t>
            </w:r>
            <w:r>
              <w:rPr>
                <w:sz w:val="28"/>
                <w:szCs w:val="28"/>
              </w:rPr>
              <w:t>кгс). Проверка тяжения производится по стреле провеса дополнительного троса в середине пролета. Для медного и сталемедного троса величины тяжения (Т) и стрелы провеса (</w:t>
            </w:r>
            <w:r>
              <w:rPr>
                <w:sz w:val="28"/>
                <w:szCs w:val="28"/>
                <w:lang w:val="en-US"/>
              </w:rPr>
              <w:t>F</w:t>
            </w:r>
            <w:r>
              <w:rPr>
                <w:sz w:val="28"/>
                <w:szCs w:val="28"/>
              </w:rPr>
              <w:t>) приведены в таблице 2.1.1.</w:t>
            </w:r>
            <w:r w:rsidRPr="000003E5">
              <w:rPr>
                <w:sz w:val="28"/>
                <w:szCs w:val="28"/>
              </w:rPr>
              <w:t>1.</w:t>
            </w:r>
            <w:r w:rsidRPr="00737390">
              <w:rPr>
                <w:sz w:val="28"/>
                <w:szCs w:val="28"/>
              </w:rPr>
              <w:t xml:space="preserve"> </w:t>
            </w:r>
            <w:r>
              <w:rPr>
                <w:sz w:val="28"/>
                <w:szCs w:val="28"/>
              </w:rPr>
              <w:t xml:space="preserve">к Технологической карте </w:t>
            </w:r>
          </w:p>
          <w:p w:rsidR="004915EE" w:rsidRPr="000003E5" w:rsidRDefault="004915EE" w:rsidP="004915EE">
            <w:pPr>
              <w:shd w:val="clear" w:color="auto" w:fill="FFFFFF"/>
              <w:spacing w:line="360" w:lineRule="exact"/>
              <w:ind w:left="19" w:right="24"/>
              <w:rPr>
                <w:sz w:val="28"/>
                <w:szCs w:val="28"/>
              </w:rPr>
            </w:pPr>
            <w:r>
              <w:rPr>
                <w:sz w:val="28"/>
                <w:szCs w:val="28"/>
              </w:rPr>
              <w:t>№ 2</w:t>
            </w:r>
            <w:r w:rsidRPr="00737390">
              <w:rPr>
                <w:sz w:val="28"/>
                <w:szCs w:val="28"/>
              </w:rPr>
              <w:t>.1</w:t>
            </w:r>
            <w:r>
              <w:rPr>
                <w:sz w:val="28"/>
                <w:szCs w:val="28"/>
              </w:rPr>
              <w:t>.1</w:t>
            </w:r>
            <w:r w:rsidRPr="00737390">
              <w:rPr>
                <w:sz w:val="28"/>
                <w:szCs w:val="28"/>
              </w:rPr>
              <w:t xml:space="preserve">. книги </w:t>
            </w:r>
            <w:r w:rsidRPr="00737390">
              <w:rPr>
                <w:sz w:val="28"/>
                <w:szCs w:val="28"/>
                <w:lang w:val="en-US"/>
              </w:rPr>
              <w:t>II</w:t>
            </w:r>
            <w:r w:rsidRPr="00737390">
              <w:rPr>
                <w:sz w:val="28"/>
                <w:szCs w:val="28"/>
              </w:rPr>
              <w:t xml:space="preserve"> ЦЭ-868-П5/1-2 от 14.12.2010г.</w:t>
            </w:r>
          </w:p>
          <w:p w:rsidR="004915EE" w:rsidRDefault="004915EE" w:rsidP="009011F5">
            <w:pPr>
              <w:shd w:val="clear" w:color="auto" w:fill="FFFFFF"/>
              <w:spacing w:line="360" w:lineRule="exact"/>
              <w:jc w:val="both"/>
              <w:rPr>
                <w:sz w:val="28"/>
                <w:szCs w:val="28"/>
              </w:rPr>
            </w:pPr>
            <w:r>
              <w:rPr>
                <w:color w:val="000000"/>
                <w:spacing w:val="-4"/>
                <w:sz w:val="28"/>
                <w:szCs w:val="28"/>
              </w:rPr>
              <w:t xml:space="preserve">Проверка может производиться путем измерения </w:t>
            </w:r>
            <w:r>
              <w:rPr>
                <w:color w:val="000000"/>
                <w:spacing w:val="-3"/>
                <w:sz w:val="28"/>
                <w:szCs w:val="28"/>
              </w:rPr>
              <w:t xml:space="preserve">натяжения в тросе СА с помощью динамометра (по отдельному наряду). На </w:t>
            </w:r>
            <w:r>
              <w:rPr>
                <w:color w:val="000000"/>
                <w:spacing w:val="-11"/>
                <w:sz w:val="28"/>
                <w:szCs w:val="28"/>
              </w:rPr>
              <w:t>проводе устанавливаются два натяжных зажима на рас</w:t>
            </w:r>
            <w:r>
              <w:rPr>
                <w:color w:val="000000"/>
                <w:spacing w:val="-8"/>
                <w:sz w:val="28"/>
                <w:szCs w:val="28"/>
              </w:rPr>
              <w:t xml:space="preserve">стоянии 1,5 - </w:t>
            </w:r>
            <w:smartTag w:uri="urn:schemas-microsoft-com:office:smarttags" w:element="metricconverter">
              <w:smartTagPr>
                <w:attr w:name="ProductID" w:val="2,0 м"/>
              </w:smartTagPr>
              <w:r>
                <w:rPr>
                  <w:color w:val="000000"/>
                  <w:spacing w:val="-8"/>
                  <w:sz w:val="28"/>
                  <w:szCs w:val="28"/>
                </w:rPr>
                <w:t>2,0 м</w:t>
              </w:r>
            </w:smartTag>
            <w:r>
              <w:rPr>
                <w:color w:val="000000"/>
                <w:spacing w:val="-8"/>
                <w:sz w:val="28"/>
                <w:szCs w:val="28"/>
              </w:rPr>
              <w:t>. Между ними подключается с по</w:t>
            </w:r>
            <w:r>
              <w:rPr>
                <w:color w:val="000000"/>
                <w:spacing w:val="-1"/>
                <w:sz w:val="28"/>
                <w:szCs w:val="28"/>
              </w:rPr>
              <w:t xml:space="preserve">мощью струбцины динамометр и натяжная муфта. </w:t>
            </w:r>
            <w:r>
              <w:rPr>
                <w:color w:val="000000"/>
                <w:spacing w:val="-6"/>
                <w:sz w:val="28"/>
                <w:szCs w:val="28"/>
              </w:rPr>
              <w:t>После передачи нагрузки на динамометр фиксирует</w:t>
            </w:r>
            <w:r>
              <w:rPr>
                <w:color w:val="000000"/>
                <w:spacing w:val="-8"/>
                <w:sz w:val="28"/>
                <w:szCs w:val="28"/>
              </w:rPr>
              <w:t>ся его показание, которое затем сопоставляется с дан</w:t>
            </w:r>
            <w:r>
              <w:rPr>
                <w:color w:val="000000"/>
                <w:spacing w:val="-10"/>
                <w:sz w:val="28"/>
                <w:szCs w:val="28"/>
              </w:rPr>
              <w:t>ными таблицы 2.1.1.</w:t>
            </w:r>
            <w:r w:rsidRPr="000003E5">
              <w:rPr>
                <w:color w:val="000000"/>
                <w:spacing w:val="-10"/>
                <w:sz w:val="28"/>
                <w:szCs w:val="28"/>
              </w:rPr>
              <w:t>1.</w:t>
            </w:r>
            <w:r>
              <w:rPr>
                <w:sz w:val="28"/>
                <w:szCs w:val="28"/>
              </w:rPr>
              <w:t xml:space="preserve"> к Технологической карте № 2</w:t>
            </w:r>
            <w:r w:rsidRPr="00737390">
              <w:rPr>
                <w:sz w:val="28"/>
                <w:szCs w:val="28"/>
              </w:rPr>
              <w:t>.1</w:t>
            </w:r>
            <w:r>
              <w:rPr>
                <w:sz w:val="28"/>
                <w:szCs w:val="28"/>
              </w:rPr>
              <w:t>.1</w:t>
            </w:r>
            <w:r w:rsidRPr="00737390">
              <w:rPr>
                <w:sz w:val="28"/>
                <w:szCs w:val="28"/>
              </w:rPr>
              <w:t xml:space="preserve">. книги </w:t>
            </w:r>
            <w:r w:rsidRPr="00737390">
              <w:rPr>
                <w:sz w:val="28"/>
                <w:szCs w:val="28"/>
                <w:lang w:val="en-US"/>
              </w:rPr>
              <w:t>II</w:t>
            </w:r>
            <w:r w:rsidRPr="00737390">
              <w:rPr>
                <w:sz w:val="28"/>
                <w:szCs w:val="28"/>
              </w:rPr>
              <w:t xml:space="preserve"> ЦЭ-868-П5/1-2 от 14.12.2010г.</w:t>
            </w:r>
          </w:p>
          <w:p w:rsidR="006B7201" w:rsidRPr="004915EE" w:rsidRDefault="004915EE" w:rsidP="009B5DCD">
            <w:pPr>
              <w:pStyle w:val="a6"/>
              <w:spacing w:line="360" w:lineRule="exact"/>
              <w:jc w:val="both"/>
              <w:rPr>
                <w:b w:val="0"/>
                <w:sz w:val="28"/>
              </w:rPr>
            </w:pPr>
            <w:r w:rsidRPr="004915EE">
              <w:rPr>
                <w:b w:val="0"/>
                <w:sz w:val="28"/>
                <w:szCs w:val="28"/>
              </w:rPr>
              <w:t xml:space="preserve">У жесткой анкеровки </w:t>
            </w:r>
            <w:r w:rsidRPr="004915EE">
              <w:rPr>
                <w:b w:val="0"/>
                <w:spacing w:val="-8"/>
                <w:sz w:val="28"/>
                <w:szCs w:val="28"/>
              </w:rPr>
              <w:t>дополнительного троса СА</w:t>
            </w:r>
            <w:r w:rsidRPr="004915EE">
              <w:rPr>
                <w:b w:val="0"/>
                <w:color w:val="FF0000"/>
                <w:spacing w:val="-8"/>
                <w:sz w:val="28"/>
                <w:szCs w:val="28"/>
              </w:rPr>
              <w:t xml:space="preserve"> </w:t>
            </w:r>
            <w:r w:rsidRPr="004915EE">
              <w:rPr>
                <w:b w:val="0"/>
                <w:sz w:val="28"/>
                <w:szCs w:val="28"/>
              </w:rPr>
              <w:t>проверить внешним осмотром состояние анкерной штанги и узлов ее крепления на опоре, деталей концевой заделки провода, мест соединения с изоляторами и изоляторов между собой. При проверке узла</w:t>
            </w:r>
            <w:r w:rsidRPr="004915EE">
              <w:rPr>
                <w:b w:val="0"/>
                <w:color w:val="948A54" w:themeColor="background2" w:themeShade="80"/>
                <w:sz w:val="28"/>
                <w:szCs w:val="28"/>
              </w:rPr>
              <w:t xml:space="preserve"> </w:t>
            </w:r>
            <w:r w:rsidRPr="004915EE">
              <w:rPr>
                <w:b w:val="0"/>
                <w:sz w:val="28"/>
                <w:szCs w:val="28"/>
              </w:rPr>
              <w:t xml:space="preserve">анкеровки обратить особое внимание на состояние сварных швов, наличие деформаций, расслоений, трещин и коррозии металла, ослабление креплений, наличие износа в узлах сочленения. Оценить состояние антикоррозионного покрытия, определить необходимость возобновления окраски. Ослабленные крепления подтянуть, установить недостающие контргайки, заменить изношенные шплинты и замки, на резьбовые соединения нанести антикоррозионную смазку. В клиновом зажиме (деталь КС-035) провод должен располагаться по стенке параллельно его оси, клин соответствовать сечению провода и выступать из зажима на 3 — </w:t>
            </w:r>
            <w:smartTag w:uri="urn:schemas-microsoft-com:office:smarttags" w:element="metricconverter">
              <w:smartTagPr>
                <w:attr w:name="ProductID" w:val="5 мм"/>
              </w:smartTagPr>
              <w:r w:rsidRPr="004915EE">
                <w:rPr>
                  <w:b w:val="0"/>
                  <w:sz w:val="28"/>
                  <w:szCs w:val="28"/>
                </w:rPr>
                <w:t>5 мм</w:t>
              </w:r>
            </w:smartTag>
            <w:r w:rsidRPr="004915EE">
              <w:rPr>
                <w:b w:val="0"/>
                <w:sz w:val="28"/>
                <w:szCs w:val="28"/>
              </w:rPr>
              <w:t xml:space="preserve">. Произвести очистку изоляторов от загрязнения и проверить состояние серьги, пестика, изоляционных деталей, оконцевателей изоляторов и наличие замков. Очистка изоляторов выполняется по Технологической карте № 2.3.14 </w:t>
            </w:r>
            <w:r w:rsidRPr="004915EE">
              <w:rPr>
                <w:b w:val="0"/>
                <w:sz w:val="28"/>
                <w:szCs w:val="28"/>
              </w:rPr>
              <w:lastRenderedPageBreak/>
              <w:t xml:space="preserve">книги </w:t>
            </w:r>
            <w:r w:rsidRPr="004915EE">
              <w:rPr>
                <w:b w:val="0"/>
                <w:sz w:val="28"/>
                <w:szCs w:val="28"/>
                <w:lang w:val="en-US"/>
              </w:rPr>
              <w:t>II</w:t>
            </w:r>
            <w:r w:rsidRPr="004915EE">
              <w:rPr>
                <w:b w:val="0"/>
                <w:sz w:val="28"/>
                <w:szCs w:val="28"/>
              </w:rPr>
              <w:t xml:space="preserve"> ЦЭ-868-П5/1-2 от 14.12.2010г. Изоляторы, имеющие устойчивое загрязнение более </w:t>
            </w:r>
            <w:r w:rsidRPr="004915EE">
              <w:rPr>
                <w:b w:val="0"/>
                <w:sz w:val="28"/>
                <w:szCs w:val="28"/>
                <w:vertAlign w:val="superscript"/>
              </w:rPr>
              <w:t>1</w:t>
            </w:r>
            <w:r w:rsidRPr="004915EE">
              <w:rPr>
                <w:b w:val="0"/>
                <w:sz w:val="28"/>
                <w:szCs w:val="28"/>
              </w:rPr>
              <w:t>/</w:t>
            </w:r>
            <w:r w:rsidRPr="004915EE">
              <w:rPr>
                <w:b w:val="0"/>
                <w:sz w:val="28"/>
                <w:szCs w:val="28"/>
                <w:vertAlign w:val="subscript"/>
              </w:rPr>
              <w:t>3</w:t>
            </w:r>
            <w:r w:rsidRPr="004915EE">
              <w:rPr>
                <w:b w:val="0"/>
                <w:sz w:val="28"/>
                <w:szCs w:val="28"/>
              </w:rPr>
              <w:t xml:space="preserve"> изолирующей поверхности или дефекты, указанные в п.2.9.2. ПУТЭКС (ЦЭ-868), подлежат замене.</w:t>
            </w:r>
          </w:p>
        </w:tc>
      </w:tr>
      <w:tr w:rsidR="006A4224" w:rsidTr="00892204">
        <w:tc>
          <w:tcPr>
            <w:tcW w:w="1809" w:type="dxa"/>
          </w:tcPr>
          <w:p w:rsidR="006A4224" w:rsidRDefault="009011F5" w:rsidP="009011F5">
            <w:pPr>
              <w:pStyle w:val="a6"/>
              <w:spacing w:line="360" w:lineRule="exact"/>
              <w:jc w:val="left"/>
              <w:rPr>
                <w:b w:val="0"/>
                <w:sz w:val="28"/>
              </w:rPr>
            </w:pPr>
            <w:r>
              <w:rPr>
                <w:b w:val="0"/>
                <w:sz w:val="28"/>
              </w:rPr>
              <w:lastRenderedPageBreak/>
              <w:t>6.Проверка</w:t>
            </w:r>
          </w:p>
          <w:p w:rsidR="009011F5" w:rsidRDefault="005503FB" w:rsidP="009011F5">
            <w:pPr>
              <w:pStyle w:val="a6"/>
              <w:spacing w:line="360" w:lineRule="exact"/>
              <w:jc w:val="left"/>
              <w:rPr>
                <w:b w:val="0"/>
                <w:sz w:val="28"/>
              </w:rPr>
            </w:pPr>
            <w:r>
              <w:rPr>
                <w:b w:val="0"/>
                <w:sz w:val="28"/>
              </w:rPr>
              <w:t>э</w:t>
            </w:r>
            <w:r w:rsidR="009011F5">
              <w:rPr>
                <w:b w:val="0"/>
                <w:sz w:val="28"/>
              </w:rPr>
              <w:t>лектричес-</w:t>
            </w:r>
          </w:p>
          <w:p w:rsidR="009011F5" w:rsidRDefault="009011F5" w:rsidP="009011F5">
            <w:pPr>
              <w:pStyle w:val="a6"/>
              <w:spacing w:line="360" w:lineRule="exact"/>
              <w:jc w:val="left"/>
              <w:rPr>
                <w:b w:val="0"/>
                <w:sz w:val="28"/>
              </w:rPr>
            </w:pPr>
            <w:r>
              <w:rPr>
                <w:b w:val="0"/>
                <w:sz w:val="28"/>
              </w:rPr>
              <w:t>ких</w:t>
            </w:r>
          </w:p>
          <w:p w:rsidR="009011F5" w:rsidRDefault="009011F5" w:rsidP="009011F5">
            <w:pPr>
              <w:pStyle w:val="a6"/>
              <w:spacing w:line="360" w:lineRule="exact"/>
              <w:jc w:val="left"/>
              <w:rPr>
                <w:b w:val="0"/>
                <w:sz w:val="28"/>
              </w:rPr>
            </w:pPr>
            <w:r>
              <w:rPr>
                <w:b w:val="0"/>
                <w:sz w:val="28"/>
              </w:rPr>
              <w:t>соедини-</w:t>
            </w:r>
          </w:p>
          <w:p w:rsidR="009011F5" w:rsidRPr="009011F5" w:rsidRDefault="009011F5" w:rsidP="009011F5">
            <w:pPr>
              <w:pStyle w:val="a6"/>
              <w:spacing w:line="360" w:lineRule="exact"/>
              <w:jc w:val="left"/>
              <w:rPr>
                <w:b w:val="0"/>
                <w:sz w:val="28"/>
              </w:rPr>
            </w:pPr>
            <w:r>
              <w:rPr>
                <w:b w:val="0"/>
                <w:sz w:val="28"/>
              </w:rPr>
              <w:t>телей  (ПС)</w:t>
            </w:r>
          </w:p>
        </w:tc>
        <w:tc>
          <w:tcPr>
            <w:tcW w:w="7941" w:type="dxa"/>
          </w:tcPr>
          <w:p w:rsidR="001A36B3" w:rsidRDefault="001A36B3" w:rsidP="003032B1">
            <w:pPr>
              <w:shd w:val="clear" w:color="auto" w:fill="FFFFFF"/>
              <w:spacing w:line="360" w:lineRule="exact"/>
              <w:ind w:right="38"/>
              <w:jc w:val="both"/>
              <w:rPr>
                <w:sz w:val="28"/>
                <w:szCs w:val="28"/>
              </w:rPr>
            </w:pPr>
            <w:r>
              <w:rPr>
                <w:sz w:val="28"/>
                <w:szCs w:val="28"/>
              </w:rPr>
              <w:t>Проверить состояние проводов ПС, достаточность их сечения, положение в вертикальной плоскости, состояние контактных соединений и зажимов. ПС должны обеспечивать надежный электрический контакт и необходимую подвижность контактной подвески, в том числе продольное перемещение ее проводов при изменениях температуры. Поперечные ПС должны иметь сечение 95-120 мм</w:t>
            </w:r>
            <w:r>
              <w:rPr>
                <w:sz w:val="28"/>
                <w:szCs w:val="28"/>
                <w:vertAlign w:val="superscript"/>
              </w:rPr>
              <w:t>2</w:t>
            </w:r>
            <w:r>
              <w:rPr>
                <w:sz w:val="28"/>
                <w:szCs w:val="28"/>
              </w:rPr>
              <w:t xml:space="preserve"> в медном эквиваленте на постоянном токе и</w:t>
            </w:r>
            <w:r w:rsidR="003032B1">
              <w:rPr>
                <w:sz w:val="28"/>
                <w:szCs w:val="28"/>
              </w:rPr>
              <w:t xml:space="preserve"> </w:t>
            </w:r>
            <w:r>
              <w:rPr>
                <w:sz w:val="28"/>
                <w:szCs w:val="28"/>
              </w:rPr>
              <w:t>70-95 мм</w:t>
            </w:r>
            <w:r>
              <w:rPr>
                <w:sz w:val="28"/>
                <w:szCs w:val="28"/>
                <w:vertAlign w:val="superscript"/>
              </w:rPr>
              <w:t>2</w:t>
            </w:r>
            <w:r>
              <w:rPr>
                <w:sz w:val="28"/>
                <w:szCs w:val="28"/>
              </w:rPr>
              <w:t xml:space="preserve"> на переменном токе. </w:t>
            </w:r>
          </w:p>
          <w:p w:rsidR="001A36B3" w:rsidRDefault="001A36B3" w:rsidP="009011F5">
            <w:pPr>
              <w:shd w:val="clear" w:color="auto" w:fill="FFFFFF"/>
              <w:spacing w:line="360" w:lineRule="exact"/>
              <w:ind w:left="29" w:right="14"/>
              <w:jc w:val="both"/>
              <w:rPr>
                <w:sz w:val="28"/>
                <w:szCs w:val="28"/>
              </w:rPr>
            </w:pPr>
            <w:r>
              <w:rPr>
                <w:sz w:val="28"/>
                <w:szCs w:val="28"/>
              </w:rPr>
              <w:t xml:space="preserve">Поперечные ПС, к которым подключаются питающие линии и шлейфы секционных разъединителей, разрядников, подсоединяются к каждому несущему тросу двумя соединительными зажимами. </w:t>
            </w:r>
          </w:p>
          <w:p w:rsidR="001A36B3" w:rsidRDefault="001A36B3" w:rsidP="009B5DCD">
            <w:pPr>
              <w:shd w:val="clear" w:color="auto" w:fill="FFFFFF"/>
              <w:spacing w:line="360" w:lineRule="exact"/>
              <w:ind w:left="29" w:right="14"/>
              <w:jc w:val="both"/>
              <w:rPr>
                <w:sz w:val="28"/>
                <w:szCs w:val="28"/>
              </w:rPr>
            </w:pPr>
            <w:r>
              <w:rPr>
                <w:sz w:val="28"/>
                <w:szCs w:val="28"/>
              </w:rPr>
              <w:t xml:space="preserve">Продольные ПС должны иметь сечение, соответствующее сечению соединяемых ими подвесок. </w:t>
            </w:r>
          </w:p>
          <w:p w:rsidR="001A36B3" w:rsidRDefault="001A36B3" w:rsidP="009011F5">
            <w:pPr>
              <w:shd w:val="clear" w:color="auto" w:fill="FFFFFF"/>
              <w:spacing w:line="360" w:lineRule="exact"/>
              <w:ind w:left="29" w:right="14"/>
              <w:jc w:val="both"/>
              <w:rPr>
                <w:sz w:val="28"/>
                <w:szCs w:val="28"/>
              </w:rPr>
            </w:pPr>
            <w:r>
              <w:rPr>
                <w:sz w:val="28"/>
                <w:szCs w:val="28"/>
              </w:rPr>
              <w:t>Соединительные зажимы должны соответствовать сечению и марке соединяемых проводов. Не допускается эксплуатация проводов ПС и зажимов при наличии на их поверхности цветов побежалости. При обнаружении цветов побежалости на зажимах или рядом с ними на проводах питательные и соединительные зажимы подлежат переборке или замене. Не допускается эксплуатация питающих зажимов старого образца КС-053 без клиньев и при наличии следов перемещения клина из зажима в обратном направлении, а также следов соприкосновения с полозом токоприемника поверхности зажима (максимальное отклонение его от вертикаль</w:t>
            </w:r>
            <w:r w:rsidR="00046D9E">
              <w:rPr>
                <w:sz w:val="28"/>
                <w:szCs w:val="28"/>
              </w:rPr>
              <w:t>ной оси должно быть не более 20</w:t>
            </w:r>
            <w:r>
              <w:rPr>
                <w:sz w:val="28"/>
                <w:szCs w:val="28"/>
              </w:rPr>
              <w:t>°).</w:t>
            </w:r>
          </w:p>
          <w:p w:rsidR="006B7201" w:rsidRPr="001A36B3" w:rsidRDefault="001A36B3" w:rsidP="009B5DCD">
            <w:pPr>
              <w:shd w:val="clear" w:color="auto" w:fill="FFFFFF"/>
              <w:spacing w:line="360" w:lineRule="exact"/>
              <w:ind w:right="38"/>
              <w:jc w:val="both"/>
              <w:rPr>
                <w:b/>
                <w:sz w:val="28"/>
              </w:rPr>
            </w:pPr>
            <w:r>
              <w:rPr>
                <w:sz w:val="28"/>
                <w:szCs w:val="28"/>
              </w:rPr>
              <w:t xml:space="preserve">Проверить боковой наклон ПС между НТ и КП вдоль цепной подвески. </w:t>
            </w:r>
            <w:r w:rsidR="00046D9E">
              <w:rPr>
                <w:sz w:val="28"/>
                <w:szCs w:val="28"/>
              </w:rPr>
              <w:t xml:space="preserve"> </w:t>
            </w:r>
            <w:r w:rsidRPr="001A36B3">
              <w:rPr>
                <w:sz w:val="28"/>
                <w:szCs w:val="28"/>
              </w:rPr>
              <w:t>У компенсированной подвески провода ПС должны располагаться вертикально, а у полукомпенсированной - наклон ПС должен соответствовать графику продольных перемещений КП в зависимости от изменения температуры (смотри рисунок 2.11.1 ПУТЭКС ЦЭ-868).</w:t>
            </w:r>
          </w:p>
        </w:tc>
      </w:tr>
      <w:tr w:rsidR="006A4224" w:rsidTr="00892204">
        <w:tc>
          <w:tcPr>
            <w:tcW w:w="1809" w:type="dxa"/>
          </w:tcPr>
          <w:p w:rsidR="006A4224" w:rsidRDefault="009011F5" w:rsidP="009011F5">
            <w:pPr>
              <w:pStyle w:val="a6"/>
              <w:spacing w:line="360" w:lineRule="exact"/>
              <w:jc w:val="left"/>
              <w:rPr>
                <w:b w:val="0"/>
                <w:sz w:val="28"/>
              </w:rPr>
            </w:pPr>
            <w:r>
              <w:rPr>
                <w:b w:val="0"/>
                <w:sz w:val="28"/>
              </w:rPr>
              <w:t>7.Проверка и</w:t>
            </w:r>
          </w:p>
          <w:p w:rsidR="009011F5" w:rsidRDefault="009011F5" w:rsidP="009011F5">
            <w:pPr>
              <w:pStyle w:val="a6"/>
              <w:spacing w:line="360" w:lineRule="exact"/>
              <w:jc w:val="left"/>
              <w:rPr>
                <w:b w:val="0"/>
                <w:sz w:val="28"/>
              </w:rPr>
            </w:pPr>
            <w:r>
              <w:rPr>
                <w:b w:val="0"/>
                <w:sz w:val="28"/>
              </w:rPr>
              <w:t>регулировка</w:t>
            </w:r>
          </w:p>
          <w:p w:rsidR="009011F5" w:rsidRPr="009011F5" w:rsidRDefault="009011F5" w:rsidP="009011F5">
            <w:pPr>
              <w:pStyle w:val="a6"/>
              <w:spacing w:line="360" w:lineRule="exact"/>
              <w:jc w:val="left"/>
              <w:rPr>
                <w:b w:val="0"/>
                <w:sz w:val="28"/>
              </w:rPr>
            </w:pPr>
            <w:r>
              <w:rPr>
                <w:b w:val="0"/>
                <w:sz w:val="28"/>
              </w:rPr>
              <w:lastRenderedPageBreak/>
              <w:t>вертикаль-ных  струн</w:t>
            </w:r>
          </w:p>
        </w:tc>
        <w:tc>
          <w:tcPr>
            <w:tcW w:w="7941" w:type="dxa"/>
          </w:tcPr>
          <w:p w:rsidR="00A04491" w:rsidRDefault="00A04491" w:rsidP="00046D9E">
            <w:pPr>
              <w:shd w:val="clear" w:color="auto" w:fill="FFFFFF"/>
              <w:spacing w:line="360" w:lineRule="exact"/>
              <w:ind w:right="5"/>
              <w:jc w:val="both"/>
              <w:rPr>
                <w:sz w:val="28"/>
                <w:szCs w:val="28"/>
              </w:rPr>
            </w:pPr>
            <w:r>
              <w:rPr>
                <w:sz w:val="28"/>
                <w:szCs w:val="28"/>
              </w:rPr>
              <w:lastRenderedPageBreak/>
              <w:t xml:space="preserve">Осмотреть каждую струну. Она должна быть нагружена и расположена вертикально при компенсированной подвеске, а </w:t>
            </w:r>
            <w:r>
              <w:rPr>
                <w:sz w:val="28"/>
                <w:szCs w:val="28"/>
              </w:rPr>
              <w:lastRenderedPageBreak/>
              <w:t>при полукомпенсированной - наклон струны должен соответствовать графику продольных перемещений КП в зависимости от изменения температуры (смотри рисунок 2.11.1 ПУТЭКС ЦЭ-868). При крайних значениях, температуры угол наклона струны в плоскости подвески не должен превышать 30° к вертикали. При не обеспечении этого требования необходимо простую струну заменить  скользящей. Износ струны не должен превышать 30 % ее полного сечения. Наклон струны поперек контактной подвески к вертикали не должен превышать 20°.</w:t>
            </w:r>
          </w:p>
          <w:p w:rsidR="00A04491" w:rsidRDefault="00A04491" w:rsidP="00A04491">
            <w:pPr>
              <w:shd w:val="clear" w:color="auto" w:fill="FFFFFF"/>
              <w:spacing w:line="360" w:lineRule="exact"/>
              <w:ind w:left="5" w:right="14"/>
              <w:rPr>
                <w:sz w:val="28"/>
                <w:szCs w:val="28"/>
              </w:rPr>
            </w:pPr>
            <w:r>
              <w:rPr>
                <w:sz w:val="28"/>
                <w:szCs w:val="28"/>
              </w:rPr>
              <w:t>Негодные к эксплуатации струны или ее отдельные звенья заменить. Замена дефектных струновых зажимов производится и нормируется при обнаружении дефекта.</w:t>
            </w:r>
          </w:p>
          <w:p w:rsidR="006B7201" w:rsidRPr="00A04491" w:rsidRDefault="00A04491" w:rsidP="009B5DCD">
            <w:pPr>
              <w:pStyle w:val="a6"/>
              <w:spacing w:line="360" w:lineRule="exact"/>
              <w:jc w:val="both"/>
              <w:rPr>
                <w:b w:val="0"/>
                <w:sz w:val="28"/>
              </w:rPr>
            </w:pPr>
            <w:r w:rsidRPr="00A04491">
              <w:rPr>
                <w:b w:val="0"/>
                <w:sz w:val="28"/>
                <w:szCs w:val="28"/>
              </w:rPr>
              <w:t xml:space="preserve">Проверить расстояние между струнами. Оно не должно превышать </w:t>
            </w:r>
            <w:smartTag w:uri="urn:schemas-microsoft-com:office:smarttags" w:element="metricconverter">
              <w:smartTagPr>
                <w:attr w:name="ProductID" w:val="10 м"/>
              </w:smartTagPr>
              <w:r w:rsidRPr="00A04491">
                <w:rPr>
                  <w:b w:val="0"/>
                  <w:sz w:val="28"/>
                  <w:szCs w:val="28"/>
                </w:rPr>
                <w:t>10 м</w:t>
              </w:r>
            </w:smartTag>
            <w:r w:rsidRPr="00A04491">
              <w:rPr>
                <w:b w:val="0"/>
                <w:sz w:val="28"/>
                <w:szCs w:val="28"/>
              </w:rPr>
              <w:t xml:space="preserve"> при полукомпенсированной подвеске и </w:t>
            </w:r>
            <w:smartTag w:uri="urn:schemas-microsoft-com:office:smarttags" w:element="metricconverter">
              <w:smartTagPr>
                <w:attr w:name="ProductID" w:val="8 м"/>
              </w:smartTagPr>
              <w:r w:rsidRPr="00A04491">
                <w:rPr>
                  <w:b w:val="0"/>
                  <w:sz w:val="28"/>
                  <w:szCs w:val="28"/>
                </w:rPr>
                <w:t>8 м</w:t>
              </w:r>
            </w:smartTag>
            <w:r w:rsidRPr="00A04491">
              <w:rPr>
                <w:b w:val="0"/>
                <w:sz w:val="28"/>
                <w:szCs w:val="28"/>
              </w:rPr>
              <w:t xml:space="preserve"> при компенсированной подвеске. Первые приемные струны перед зоной прохода полоза токоприемника под нерабочей ветвью контактного провода на сопряжениях и воздушных стрелках должны быть двойными. На врезных изоляторах анкерного отхода контактного провода двойные струны должны быть установлены с обеих сторон. При отсутствии установить недостающие струны. Обе струны должны иметь одинаковую нагрузку.</w:t>
            </w:r>
          </w:p>
        </w:tc>
      </w:tr>
      <w:tr w:rsidR="006A4224" w:rsidTr="00892204">
        <w:tc>
          <w:tcPr>
            <w:tcW w:w="1809" w:type="dxa"/>
          </w:tcPr>
          <w:p w:rsidR="006A4224" w:rsidRDefault="0056016D" w:rsidP="0056016D">
            <w:pPr>
              <w:pStyle w:val="a6"/>
              <w:spacing w:line="360" w:lineRule="exact"/>
              <w:jc w:val="left"/>
              <w:rPr>
                <w:b w:val="0"/>
                <w:sz w:val="28"/>
              </w:rPr>
            </w:pPr>
            <w:r>
              <w:rPr>
                <w:b w:val="0"/>
                <w:sz w:val="28"/>
              </w:rPr>
              <w:lastRenderedPageBreak/>
              <w:t>8.Проверка и</w:t>
            </w:r>
          </w:p>
          <w:p w:rsidR="0056016D" w:rsidRDefault="0056016D" w:rsidP="0056016D">
            <w:pPr>
              <w:pStyle w:val="a6"/>
              <w:spacing w:line="360" w:lineRule="exact"/>
              <w:jc w:val="left"/>
              <w:rPr>
                <w:b w:val="0"/>
                <w:sz w:val="28"/>
              </w:rPr>
            </w:pPr>
            <w:r>
              <w:rPr>
                <w:b w:val="0"/>
                <w:sz w:val="28"/>
              </w:rPr>
              <w:t>регулировка</w:t>
            </w:r>
          </w:p>
          <w:p w:rsidR="0056016D" w:rsidRDefault="0056016D" w:rsidP="0056016D">
            <w:pPr>
              <w:pStyle w:val="a6"/>
              <w:spacing w:line="360" w:lineRule="exact"/>
              <w:jc w:val="left"/>
              <w:rPr>
                <w:b w:val="0"/>
                <w:sz w:val="28"/>
              </w:rPr>
            </w:pPr>
            <w:r>
              <w:rPr>
                <w:b w:val="0"/>
                <w:sz w:val="28"/>
              </w:rPr>
              <w:t>рессорных</w:t>
            </w:r>
          </w:p>
          <w:p w:rsidR="0056016D" w:rsidRPr="0056016D" w:rsidRDefault="00240D86" w:rsidP="00240D86">
            <w:pPr>
              <w:pStyle w:val="a6"/>
              <w:spacing w:line="360" w:lineRule="exact"/>
              <w:jc w:val="left"/>
              <w:rPr>
                <w:b w:val="0"/>
                <w:sz w:val="28"/>
              </w:rPr>
            </w:pPr>
            <w:r>
              <w:rPr>
                <w:b w:val="0"/>
                <w:sz w:val="28"/>
              </w:rPr>
              <w:t>тросов</w:t>
            </w:r>
          </w:p>
        </w:tc>
        <w:tc>
          <w:tcPr>
            <w:tcW w:w="7941" w:type="dxa"/>
          </w:tcPr>
          <w:p w:rsidR="006B7201" w:rsidRDefault="00240D86" w:rsidP="00240D86">
            <w:pPr>
              <w:pStyle w:val="a6"/>
              <w:spacing w:line="360" w:lineRule="exact"/>
              <w:jc w:val="both"/>
              <w:rPr>
                <w:sz w:val="28"/>
              </w:rPr>
            </w:pPr>
            <w:r>
              <w:rPr>
                <w:b w:val="0"/>
                <w:sz w:val="28"/>
                <w:szCs w:val="28"/>
              </w:rPr>
              <w:t>Осмотреть рессорный трос.</w:t>
            </w:r>
            <w:r w:rsidR="00C529DF" w:rsidRPr="00C529DF">
              <w:rPr>
                <w:b w:val="0"/>
                <w:sz w:val="28"/>
                <w:szCs w:val="28"/>
              </w:rPr>
              <w:t xml:space="preserve"> Рессорн</w:t>
            </w:r>
            <w:r>
              <w:rPr>
                <w:b w:val="0"/>
                <w:sz w:val="28"/>
                <w:szCs w:val="28"/>
              </w:rPr>
              <w:t>ый трос</w:t>
            </w:r>
            <w:r w:rsidR="00C529DF" w:rsidRPr="00C529DF">
              <w:rPr>
                <w:b w:val="0"/>
                <w:sz w:val="28"/>
                <w:szCs w:val="28"/>
              </w:rPr>
              <w:t xml:space="preserve"> долж</w:t>
            </w:r>
            <w:r>
              <w:rPr>
                <w:b w:val="0"/>
                <w:sz w:val="28"/>
                <w:szCs w:val="28"/>
              </w:rPr>
              <w:t>е</w:t>
            </w:r>
            <w:r w:rsidR="00C529DF" w:rsidRPr="00C529DF">
              <w:rPr>
                <w:b w:val="0"/>
                <w:sz w:val="28"/>
                <w:szCs w:val="28"/>
              </w:rPr>
              <w:t>н</w:t>
            </w:r>
            <w:r w:rsidR="00C529DF">
              <w:rPr>
                <w:sz w:val="28"/>
                <w:szCs w:val="28"/>
              </w:rPr>
              <w:t xml:space="preserve"> </w:t>
            </w:r>
            <w:r w:rsidR="00C529DF" w:rsidRPr="00C529DF">
              <w:rPr>
                <w:b w:val="0"/>
                <w:sz w:val="28"/>
                <w:szCs w:val="28"/>
              </w:rPr>
              <w:t xml:space="preserve">располагаться симметрично относительно вертикальной оси опорного узла, а установочные размеры соответствовать рисунку 2.11.2. ПУТЭКС (ЦЭ-868). Длины рессорных </w:t>
            </w:r>
            <w:r>
              <w:rPr>
                <w:b w:val="0"/>
                <w:sz w:val="28"/>
                <w:szCs w:val="28"/>
              </w:rPr>
              <w:t>тросов</w:t>
            </w:r>
            <w:r w:rsidR="00C529DF" w:rsidRPr="00C529DF">
              <w:rPr>
                <w:b w:val="0"/>
                <w:sz w:val="28"/>
                <w:szCs w:val="28"/>
              </w:rPr>
              <w:t xml:space="preserve"> должны соответствовать таблиц</w:t>
            </w:r>
            <w:r>
              <w:rPr>
                <w:b w:val="0"/>
                <w:sz w:val="28"/>
                <w:szCs w:val="28"/>
              </w:rPr>
              <w:t>е</w:t>
            </w:r>
            <w:r w:rsidR="00C529DF" w:rsidRPr="00C529DF">
              <w:rPr>
                <w:b w:val="0"/>
                <w:sz w:val="28"/>
                <w:szCs w:val="28"/>
              </w:rPr>
              <w:t xml:space="preserve"> 2.11.2. ПУТЭКС (ЦЭ-868). </w:t>
            </w:r>
            <w:r w:rsidR="00C529DF" w:rsidRPr="00C529DF">
              <w:rPr>
                <w:b w:val="0"/>
                <w:color w:val="000000"/>
                <w:sz w:val="28"/>
                <w:szCs w:val="28"/>
              </w:rPr>
              <w:t xml:space="preserve">Рессорные </w:t>
            </w:r>
            <w:r>
              <w:rPr>
                <w:b w:val="0"/>
                <w:color w:val="000000"/>
                <w:sz w:val="28"/>
                <w:szCs w:val="28"/>
              </w:rPr>
              <w:t>тросы</w:t>
            </w:r>
            <w:r w:rsidR="00C529DF" w:rsidRPr="00C529DF">
              <w:rPr>
                <w:b w:val="0"/>
                <w:sz w:val="28"/>
                <w:szCs w:val="28"/>
              </w:rPr>
              <w:t xml:space="preserve"> не применяются на путях перегонов и станций магистральных и пригородных участков, где скорость движения электроподвижного состава не превышает </w:t>
            </w:r>
            <w:smartTag w:uri="urn:schemas-microsoft-com:office:smarttags" w:element="metricconverter">
              <w:smartTagPr>
                <w:attr w:name="ProductID" w:val="70 км/ч"/>
              </w:smartTagPr>
              <w:r w:rsidR="00C529DF" w:rsidRPr="00C529DF">
                <w:rPr>
                  <w:b w:val="0"/>
                  <w:sz w:val="28"/>
                  <w:szCs w:val="28"/>
                </w:rPr>
                <w:t>70 км/ч</w:t>
              </w:r>
            </w:smartTag>
            <w:r w:rsidR="00C529DF" w:rsidRPr="00C529DF">
              <w:rPr>
                <w:b w:val="0"/>
                <w:sz w:val="28"/>
                <w:szCs w:val="28"/>
              </w:rPr>
              <w:t xml:space="preserve">., в кривых участках пути радиусом менее </w:t>
            </w:r>
            <w:smartTag w:uri="urn:schemas-microsoft-com:office:smarttags" w:element="metricconverter">
              <w:smartTagPr>
                <w:attr w:name="ProductID" w:val="800 м"/>
              </w:smartTagPr>
              <w:r w:rsidR="00C529DF" w:rsidRPr="00C529DF">
                <w:rPr>
                  <w:b w:val="0"/>
                  <w:sz w:val="28"/>
                  <w:szCs w:val="28"/>
                </w:rPr>
                <w:t>800 м</w:t>
              </w:r>
            </w:smartTag>
            <w:r w:rsidR="00C529DF" w:rsidRPr="00C529DF">
              <w:rPr>
                <w:b w:val="0"/>
                <w:sz w:val="28"/>
                <w:szCs w:val="28"/>
              </w:rPr>
              <w:t xml:space="preserve"> при полукомпенсированной подвеске, а также на малодеятельных (слабозагруженных) участках железных дорог. Области применения </w:t>
            </w:r>
            <w:r w:rsidR="00C529DF" w:rsidRPr="00C529DF">
              <w:rPr>
                <w:b w:val="0"/>
                <w:sz w:val="28"/>
              </w:rPr>
              <w:t xml:space="preserve">рессорных </w:t>
            </w:r>
            <w:r>
              <w:rPr>
                <w:b w:val="0"/>
                <w:sz w:val="28"/>
              </w:rPr>
              <w:t>тросов</w:t>
            </w:r>
            <w:r w:rsidR="00C529DF" w:rsidRPr="00C529DF">
              <w:rPr>
                <w:b w:val="0"/>
                <w:sz w:val="28"/>
                <w:szCs w:val="28"/>
              </w:rPr>
              <w:t xml:space="preserve"> должны соответствовать данным таблицы 2.11.1. ПУТЭКС (ЦЭ-868). Проверить узел крепления вспомогательного провода рессорно</w:t>
            </w:r>
            <w:r>
              <w:rPr>
                <w:b w:val="0"/>
                <w:sz w:val="28"/>
                <w:szCs w:val="28"/>
              </w:rPr>
              <w:t>го</w:t>
            </w:r>
            <w:r w:rsidR="00C529DF" w:rsidRPr="00C529DF">
              <w:rPr>
                <w:b w:val="0"/>
                <w:sz w:val="28"/>
                <w:szCs w:val="28"/>
              </w:rPr>
              <w:t xml:space="preserve"> </w:t>
            </w:r>
            <w:r>
              <w:rPr>
                <w:b w:val="0"/>
                <w:sz w:val="28"/>
                <w:szCs w:val="28"/>
              </w:rPr>
              <w:t>троса</w:t>
            </w:r>
            <w:r w:rsidR="00C529DF" w:rsidRPr="00C529DF">
              <w:rPr>
                <w:b w:val="0"/>
                <w:sz w:val="28"/>
                <w:szCs w:val="28"/>
              </w:rPr>
              <w:t xml:space="preserve">  к НТ, обратив внимание на надежность закрепления зажимов, на степень </w:t>
            </w:r>
            <w:r w:rsidR="00C529DF" w:rsidRPr="00C529DF">
              <w:rPr>
                <w:b w:val="0"/>
                <w:sz w:val="28"/>
                <w:szCs w:val="28"/>
              </w:rPr>
              <w:lastRenderedPageBreak/>
              <w:t>износа и коррозию провода. Проверить состояние вспомогательного провода в месте крепления на нем вертикальных струн. Износ провода не должен превышать 30% полного сечения. Проверить эластичность контактной подвески в опорном узле путем отжатия контактного провода (имитируя нажатие токоприемника). Рессорн</w:t>
            </w:r>
            <w:r>
              <w:rPr>
                <w:b w:val="0"/>
                <w:sz w:val="28"/>
                <w:szCs w:val="28"/>
              </w:rPr>
              <w:t>ый</w:t>
            </w:r>
            <w:r w:rsidR="00C529DF" w:rsidRPr="00C529DF">
              <w:rPr>
                <w:b w:val="0"/>
                <w:sz w:val="28"/>
                <w:szCs w:val="28"/>
              </w:rPr>
              <w:t xml:space="preserve"> </w:t>
            </w:r>
            <w:r>
              <w:rPr>
                <w:b w:val="0"/>
                <w:sz w:val="28"/>
                <w:szCs w:val="28"/>
              </w:rPr>
              <w:t>трос</w:t>
            </w:r>
            <w:r w:rsidR="00C529DF" w:rsidRPr="00C529DF">
              <w:rPr>
                <w:b w:val="0"/>
                <w:sz w:val="28"/>
                <w:szCs w:val="28"/>
              </w:rPr>
              <w:t xml:space="preserve"> долж</w:t>
            </w:r>
            <w:r>
              <w:rPr>
                <w:b w:val="0"/>
                <w:sz w:val="28"/>
                <w:szCs w:val="28"/>
              </w:rPr>
              <w:t>е</w:t>
            </w:r>
            <w:r w:rsidR="00C529DF" w:rsidRPr="00C529DF">
              <w:rPr>
                <w:b w:val="0"/>
                <w:sz w:val="28"/>
                <w:szCs w:val="28"/>
              </w:rPr>
              <w:t>н плавно и равномерно поднимать и опускать контактные провода в месте опорного узла.</w:t>
            </w:r>
          </w:p>
        </w:tc>
      </w:tr>
      <w:tr w:rsidR="006A4224" w:rsidTr="00892204">
        <w:tc>
          <w:tcPr>
            <w:tcW w:w="1809" w:type="dxa"/>
          </w:tcPr>
          <w:p w:rsidR="006A4224" w:rsidRDefault="0056016D" w:rsidP="0056016D">
            <w:pPr>
              <w:pStyle w:val="a6"/>
              <w:spacing w:line="360" w:lineRule="exact"/>
              <w:jc w:val="left"/>
              <w:rPr>
                <w:b w:val="0"/>
                <w:sz w:val="28"/>
              </w:rPr>
            </w:pPr>
            <w:r>
              <w:rPr>
                <w:b w:val="0"/>
                <w:sz w:val="28"/>
              </w:rPr>
              <w:lastRenderedPageBreak/>
              <w:t>9.Проверка и</w:t>
            </w:r>
          </w:p>
          <w:p w:rsidR="0056016D" w:rsidRDefault="0056016D" w:rsidP="0056016D">
            <w:pPr>
              <w:pStyle w:val="a6"/>
              <w:spacing w:line="360" w:lineRule="exact"/>
              <w:jc w:val="left"/>
              <w:rPr>
                <w:b w:val="0"/>
                <w:sz w:val="28"/>
              </w:rPr>
            </w:pPr>
            <w:r>
              <w:rPr>
                <w:b w:val="0"/>
                <w:sz w:val="28"/>
              </w:rPr>
              <w:t>регулировка</w:t>
            </w:r>
          </w:p>
          <w:p w:rsidR="0056016D" w:rsidRPr="0056016D" w:rsidRDefault="0056016D" w:rsidP="0056016D">
            <w:pPr>
              <w:pStyle w:val="a6"/>
              <w:spacing w:line="360" w:lineRule="exact"/>
              <w:jc w:val="left"/>
              <w:rPr>
                <w:b w:val="0"/>
                <w:sz w:val="28"/>
              </w:rPr>
            </w:pPr>
            <w:r>
              <w:rPr>
                <w:b w:val="0"/>
                <w:sz w:val="28"/>
              </w:rPr>
              <w:t>фиксаторов</w:t>
            </w:r>
          </w:p>
        </w:tc>
        <w:tc>
          <w:tcPr>
            <w:tcW w:w="7941" w:type="dxa"/>
          </w:tcPr>
          <w:p w:rsidR="001648CB" w:rsidRDefault="001648CB" w:rsidP="006E0E51">
            <w:pPr>
              <w:shd w:val="clear" w:color="auto" w:fill="FFFFFF"/>
              <w:spacing w:line="360" w:lineRule="exact"/>
              <w:ind w:left="5"/>
              <w:jc w:val="both"/>
              <w:rPr>
                <w:sz w:val="28"/>
                <w:szCs w:val="28"/>
              </w:rPr>
            </w:pPr>
            <w:r>
              <w:rPr>
                <w:sz w:val="28"/>
                <w:szCs w:val="28"/>
              </w:rPr>
              <w:t>Внешним осмотром проверить состояние, правильность установки фиксатора и работоспособность фиксаторного узла. Конструктивное выполнение фиксаторов, схемы армировки и крепления на опоре, консоли, фиксаторной стойке или фиксирующем тросе должны соответствовать проектной документации или типовым проектам.</w:t>
            </w:r>
          </w:p>
          <w:p w:rsidR="001648CB" w:rsidRDefault="001648CB" w:rsidP="006E0E51">
            <w:pPr>
              <w:shd w:val="clear" w:color="auto" w:fill="FFFFFF"/>
              <w:spacing w:line="360" w:lineRule="exact"/>
              <w:ind w:left="5"/>
              <w:jc w:val="both"/>
              <w:rPr>
                <w:sz w:val="28"/>
                <w:szCs w:val="28"/>
              </w:rPr>
            </w:pPr>
            <w:r>
              <w:rPr>
                <w:sz w:val="28"/>
                <w:szCs w:val="28"/>
              </w:rPr>
              <w:t xml:space="preserve">В полукомпенсированных подвесках при среднегодовой температуре воздуха и компенсированных подвесках должны соблюдаться расстояния от контактного провода до основного стержня фиксатора и до нижнего фиксирующего троса не менее указанных в таблице 2.12.2. ПУТЭКС (ЦЭ-868). Проверить и, при необходимости, отрегулировать положение фиксатора в вертикальной плоскости. </w:t>
            </w:r>
          </w:p>
          <w:p w:rsidR="001648CB" w:rsidRDefault="001648CB" w:rsidP="006E0E51">
            <w:pPr>
              <w:shd w:val="clear" w:color="auto" w:fill="FFFFFF"/>
              <w:spacing w:line="360" w:lineRule="exact"/>
              <w:ind w:left="5" w:right="10"/>
              <w:jc w:val="both"/>
              <w:rPr>
                <w:sz w:val="28"/>
                <w:szCs w:val="28"/>
              </w:rPr>
            </w:pPr>
            <w:r>
              <w:rPr>
                <w:sz w:val="28"/>
                <w:szCs w:val="28"/>
              </w:rPr>
              <w:t xml:space="preserve">У гибких фиксаторов ушко фиксатора  должно располагаться выше уровня беспровесного положения КП  на величину, </w:t>
            </w:r>
            <w:r w:rsidRPr="006F5695">
              <w:rPr>
                <w:sz w:val="28"/>
                <w:szCs w:val="28"/>
              </w:rPr>
              <w:t xml:space="preserve">равную </w:t>
            </w:r>
            <w:smartTag w:uri="urn:schemas-microsoft-com:office:smarttags" w:element="metricconverter">
              <w:smartTagPr>
                <w:attr w:name="ProductID" w:val="75 мм"/>
              </w:smartTagPr>
              <w:r w:rsidRPr="006F5695">
                <w:rPr>
                  <w:sz w:val="28"/>
                  <w:szCs w:val="28"/>
                </w:rPr>
                <w:t xml:space="preserve">75 мм - </w:t>
              </w:r>
            </w:smartTag>
            <w:r w:rsidRPr="006F5695">
              <w:rPr>
                <w:sz w:val="28"/>
                <w:szCs w:val="28"/>
              </w:rPr>
              <w:t xml:space="preserve"> при радиусе кривой </w:t>
            </w:r>
            <w:smartTag w:uri="urn:schemas-microsoft-com:office:smarttags" w:element="metricconverter">
              <w:smartTagPr>
                <w:attr w:name="ProductID" w:val="600 м"/>
              </w:smartTagPr>
              <w:r w:rsidRPr="006F5695">
                <w:rPr>
                  <w:sz w:val="28"/>
                  <w:szCs w:val="28"/>
                </w:rPr>
                <w:t>600 м</w:t>
              </w:r>
            </w:smartTag>
            <w:r w:rsidRPr="006F5695">
              <w:rPr>
                <w:sz w:val="28"/>
                <w:szCs w:val="28"/>
              </w:rPr>
              <w:t xml:space="preserve"> и менее,  </w:t>
            </w:r>
            <w:smartTag w:uri="urn:schemas-microsoft-com:office:smarttags" w:element="metricconverter">
              <w:smartTagPr>
                <w:attr w:name="ProductID" w:val="100 мм"/>
              </w:smartTagPr>
              <w:r w:rsidRPr="006F5695">
                <w:rPr>
                  <w:sz w:val="28"/>
                  <w:szCs w:val="28"/>
                </w:rPr>
                <w:t xml:space="preserve">100 мм - </w:t>
              </w:r>
            </w:smartTag>
            <w:r w:rsidRPr="006F5695">
              <w:rPr>
                <w:sz w:val="28"/>
                <w:szCs w:val="28"/>
              </w:rPr>
              <w:t xml:space="preserve"> при радиусе кривой более </w:t>
            </w:r>
            <w:smartTag w:uri="urn:schemas-microsoft-com:office:smarttags" w:element="metricconverter">
              <w:smartTagPr>
                <w:attr w:name="ProductID" w:val="600 м"/>
              </w:smartTagPr>
              <w:r w:rsidRPr="006F5695">
                <w:rPr>
                  <w:sz w:val="28"/>
                  <w:szCs w:val="28"/>
                </w:rPr>
                <w:t>600 м</w:t>
              </w:r>
            </w:smartTag>
            <w:r w:rsidRPr="006F5695">
              <w:rPr>
                <w:sz w:val="28"/>
                <w:szCs w:val="28"/>
              </w:rPr>
              <w:t>.</w:t>
            </w:r>
            <w:r>
              <w:rPr>
                <w:sz w:val="28"/>
                <w:szCs w:val="28"/>
              </w:rPr>
              <w:t xml:space="preserve"> Гибкие фиксаторы устанавливаются на внешней стороне кривых участков пути в соответствии с табл. 2.12.1 ПУТЭКС (ЦЭ-868).  Проверить и, при необходимости, отрегулировать положение фиксатора в вертикальной плоскости. Основной стержень сочлененного фиксатора должен располагаться в одной плоскости с консолью. Простой фиксатор, гибкий фиксатор и дополнительный фиксатор сочлененного фиксатора должны располагаться так, чтобы их фиксирующий зажим на КП был смещен относительно оси основного стержня или вертикальной оси опоры на величину  А, мм</w:t>
            </w:r>
            <w:r w:rsidRPr="009630C6">
              <w:rPr>
                <w:sz w:val="28"/>
                <w:szCs w:val="28"/>
              </w:rPr>
              <w:t xml:space="preserve"> </w:t>
            </w:r>
            <w:r>
              <w:rPr>
                <w:sz w:val="28"/>
                <w:szCs w:val="28"/>
              </w:rPr>
              <w:t>(смотри рис. 2.1.1.1. к Технологической карте № 2</w:t>
            </w:r>
            <w:r w:rsidRPr="00737390">
              <w:rPr>
                <w:sz w:val="28"/>
                <w:szCs w:val="28"/>
              </w:rPr>
              <w:t>.1</w:t>
            </w:r>
            <w:r>
              <w:rPr>
                <w:sz w:val="28"/>
                <w:szCs w:val="28"/>
              </w:rPr>
              <w:t>.1</w:t>
            </w:r>
            <w:r w:rsidRPr="00737390">
              <w:rPr>
                <w:sz w:val="28"/>
                <w:szCs w:val="28"/>
              </w:rPr>
              <w:t xml:space="preserve">. книги </w:t>
            </w:r>
            <w:r w:rsidRPr="00737390">
              <w:rPr>
                <w:sz w:val="28"/>
                <w:szCs w:val="28"/>
                <w:lang w:val="en-US"/>
              </w:rPr>
              <w:t>II</w:t>
            </w:r>
            <w:r w:rsidRPr="00737390">
              <w:rPr>
                <w:sz w:val="28"/>
                <w:szCs w:val="28"/>
              </w:rPr>
              <w:t xml:space="preserve"> ЦЭ-868-П5/1-2 от 14.12.2010г.</w:t>
            </w:r>
            <w:r>
              <w:rPr>
                <w:sz w:val="28"/>
                <w:szCs w:val="28"/>
              </w:rPr>
              <w:t xml:space="preserve">)). При крайних значениях температуры воздуха величина смещения от среднего положения не должна </w:t>
            </w:r>
            <w:r>
              <w:rPr>
                <w:sz w:val="28"/>
                <w:szCs w:val="28"/>
              </w:rPr>
              <w:lastRenderedPageBreak/>
              <w:t xml:space="preserve">превышать </w:t>
            </w:r>
            <w:r>
              <w:rPr>
                <w:sz w:val="28"/>
                <w:szCs w:val="28"/>
                <w:vertAlign w:val="superscript"/>
              </w:rPr>
              <w:t>1</w:t>
            </w:r>
            <w:r>
              <w:rPr>
                <w:sz w:val="28"/>
                <w:szCs w:val="28"/>
              </w:rPr>
              <w:t>/</w:t>
            </w:r>
            <w:r>
              <w:rPr>
                <w:sz w:val="28"/>
                <w:szCs w:val="28"/>
                <w:vertAlign w:val="subscript"/>
              </w:rPr>
              <w:t>3</w:t>
            </w:r>
            <w:r>
              <w:rPr>
                <w:sz w:val="28"/>
                <w:szCs w:val="28"/>
              </w:rPr>
              <w:t xml:space="preserve"> длины фиксатора. Проверить у сочлененных фиксаторов надежность крепления на основном стержне стоек для соединения с дополнительным фиксатором, наличие и правильность установки ограничительных упоров, предохраняющих фиксатор от опрокидывания при автоколебаниях или ветровых воздействиях. При одиночном КП ограничительные упоры должны быть установлены во всех случаях, а при двух КП -  в незащищенных от ветра местах. Проверить наличие износа в ушках стойки или в ушках дополнительных фиксаторов. Износ в этих местах не допускается. Проверить (при наличии) надежность крепления, правильность установки и работоспособность ограничителей подъема на сочлененных фиксаторах. Величина подъема КП до соприкосновения дополнительного фиксатора с ограничителем должна быть 150 - </w:t>
            </w:r>
            <w:smartTag w:uri="urn:schemas-microsoft-com:office:smarttags" w:element="metricconverter">
              <w:smartTagPr>
                <w:attr w:name="ProductID" w:val="200 мм"/>
              </w:smartTagPr>
              <w:r>
                <w:rPr>
                  <w:sz w:val="28"/>
                  <w:szCs w:val="28"/>
                </w:rPr>
                <w:t>200 мм</w:t>
              </w:r>
            </w:smartTag>
            <w:r>
              <w:rPr>
                <w:sz w:val="28"/>
                <w:szCs w:val="28"/>
              </w:rPr>
              <w:t xml:space="preserve"> для прямых и кривых участков пути радиусом более </w:t>
            </w:r>
            <w:smartTag w:uri="urn:schemas-microsoft-com:office:smarttags" w:element="metricconverter">
              <w:smartTagPr>
                <w:attr w:name="ProductID" w:val="2000 м"/>
              </w:smartTagPr>
              <w:r>
                <w:rPr>
                  <w:sz w:val="28"/>
                  <w:szCs w:val="28"/>
                </w:rPr>
                <w:t>2000 м</w:t>
              </w:r>
            </w:smartTag>
            <w:r>
              <w:rPr>
                <w:sz w:val="28"/>
                <w:szCs w:val="28"/>
              </w:rPr>
              <w:t xml:space="preserve"> и </w:t>
            </w:r>
            <w:smartTag w:uri="urn:schemas-microsoft-com:office:smarttags" w:element="metricconverter">
              <w:smartTagPr>
                <w:attr w:name="ProductID" w:val="150 мм"/>
              </w:smartTagPr>
              <w:r>
                <w:rPr>
                  <w:sz w:val="28"/>
                  <w:szCs w:val="28"/>
                </w:rPr>
                <w:t>150 мм</w:t>
              </w:r>
            </w:smartTag>
            <w:r>
              <w:rPr>
                <w:sz w:val="28"/>
                <w:szCs w:val="28"/>
              </w:rPr>
              <w:t xml:space="preserve"> для кривых участков пути радиусом </w:t>
            </w:r>
            <w:smartTag w:uri="urn:schemas-microsoft-com:office:smarttags" w:element="metricconverter">
              <w:smartTagPr>
                <w:attr w:name="ProductID" w:val="2000 м"/>
              </w:smartTagPr>
              <w:r>
                <w:rPr>
                  <w:sz w:val="28"/>
                  <w:szCs w:val="28"/>
                </w:rPr>
                <w:t>2000 м</w:t>
              </w:r>
            </w:smartTag>
            <w:r>
              <w:rPr>
                <w:sz w:val="28"/>
                <w:szCs w:val="28"/>
              </w:rPr>
              <w:t xml:space="preserve"> и менее. Ограничитель подъема должен быть установлен на основном стержне таким образом, чтобы его длинный конец (</w:t>
            </w:r>
            <w:smartTag w:uri="urn:schemas-microsoft-com:office:smarttags" w:element="metricconverter">
              <w:smartTagPr>
                <w:attr w:name="ProductID" w:val="300 мм"/>
              </w:smartTagPr>
              <w:r>
                <w:rPr>
                  <w:sz w:val="28"/>
                  <w:szCs w:val="28"/>
                </w:rPr>
                <w:t>300 мм</w:t>
              </w:r>
            </w:smartTag>
            <w:r>
              <w:rPr>
                <w:sz w:val="28"/>
                <w:szCs w:val="28"/>
              </w:rPr>
              <w:t xml:space="preserve">) всегда был направлен в сторону анкеровки. Проверить надежность крепления на НТ и на основном стержне фиксатора (фиксирующем тросе) косых наклонных и страхующих струн, а также жестких распорок (при наличии). К НТ косые струны крепятся  зажимами </w:t>
            </w:r>
            <w:r w:rsidR="00E12D53">
              <w:rPr>
                <w:sz w:val="28"/>
                <w:szCs w:val="28"/>
              </w:rPr>
              <w:t>048-3     (</w:t>
            </w:r>
            <w:r>
              <w:rPr>
                <w:sz w:val="28"/>
                <w:szCs w:val="28"/>
              </w:rPr>
              <w:t>КС-</w:t>
            </w:r>
            <w:r w:rsidR="00E12D53">
              <w:rPr>
                <w:sz w:val="28"/>
                <w:szCs w:val="28"/>
              </w:rPr>
              <w:t>327</w:t>
            </w:r>
            <w:r>
              <w:rPr>
                <w:sz w:val="28"/>
                <w:szCs w:val="28"/>
              </w:rPr>
              <w:t xml:space="preserve">), а жесткие распорки и косые струны на внутренней стороне кривой радиусом </w:t>
            </w:r>
            <w:smartTag w:uri="urn:schemas-microsoft-com:office:smarttags" w:element="metricconverter">
              <w:smartTagPr>
                <w:attr w:name="ProductID" w:val="800 м"/>
              </w:smartTagPr>
              <w:r>
                <w:rPr>
                  <w:sz w:val="28"/>
                  <w:szCs w:val="28"/>
                </w:rPr>
                <w:t>800 м</w:t>
              </w:r>
            </w:smartTag>
            <w:r>
              <w:rPr>
                <w:sz w:val="28"/>
                <w:szCs w:val="28"/>
              </w:rPr>
              <w:t xml:space="preserve"> и менее при одиночном КП и радиусом </w:t>
            </w:r>
            <w:smartTag w:uri="urn:schemas-microsoft-com:office:smarttags" w:element="metricconverter">
              <w:smartTagPr>
                <w:attr w:name="ProductID" w:val="1500 м"/>
              </w:smartTagPr>
              <w:r>
                <w:rPr>
                  <w:sz w:val="28"/>
                  <w:szCs w:val="28"/>
                </w:rPr>
                <w:t>1500 м</w:t>
              </w:r>
            </w:smartTag>
            <w:r>
              <w:rPr>
                <w:sz w:val="28"/>
                <w:szCs w:val="28"/>
              </w:rPr>
              <w:t xml:space="preserve"> и менее при двойном КП - зажим</w:t>
            </w:r>
            <w:r w:rsidR="00E12D53">
              <w:rPr>
                <w:sz w:val="28"/>
                <w:szCs w:val="28"/>
              </w:rPr>
              <w:t>ами</w:t>
            </w:r>
            <w:r>
              <w:rPr>
                <w:sz w:val="28"/>
                <w:szCs w:val="28"/>
              </w:rPr>
              <w:t xml:space="preserve"> </w:t>
            </w:r>
            <w:r w:rsidR="00E12D53">
              <w:rPr>
                <w:sz w:val="28"/>
                <w:szCs w:val="28"/>
              </w:rPr>
              <w:t xml:space="preserve"> 048-5</w:t>
            </w:r>
            <w:r w:rsidR="00595ACD">
              <w:rPr>
                <w:sz w:val="28"/>
                <w:szCs w:val="28"/>
              </w:rPr>
              <w:t xml:space="preserve"> (или другим</w:t>
            </w:r>
            <w:r w:rsidR="00E12D53">
              <w:rPr>
                <w:sz w:val="28"/>
                <w:szCs w:val="28"/>
              </w:rPr>
              <w:t>и</w:t>
            </w:r>
            <w:r w:rsidR="00595ACD">
              <w:rPr>
                <w:sz w:val="28"/>
                <w:szCs w:val="28"/>
              </w:rPr>
              <w:t xml:space="preserve"> зажим</w:t>
            </w:r>
            <w:r w:rsidR="00E12D53">
              <w:rPr>
                <w:sz w:val="28"/>
                <w:szCs w:val="28"/>
              </w:rPr>
              <w:t>ами</w:t>
            </w:r>
            <w:r w:rsidR="00595ACD">
              <w:rPr>
                <w:sz w:val="28"/>
                <w:szCs w:val="28"/>
              </w:rPr>
              <w:t xml:space="preserve"> повышенной механической надежности)</w:t>
            </w:r>
            <w:r>
              <w:rPr>
                <w:sz w:val="28"/>
                <w:szCs w:val="28"/>
              </w:rPr>
              <w:t>.</w:t>
            </w:r>
          </w:p>
          <w:p w:rsidR="00AB638D" w:rsidRDefault="001648CB" w:rsidP="00B63889">
            <w:pPr>
              <w:shd w:val="clear" w:color="auto" w:fill="FFFFFF"/>
              <w:spacing w:line="360" w:lineRule="exact"/>
              <w:ind w:left="14" w:right="5"/>
              <w:jc w:val="both"/>
              <w:rPr>
                <w:sz w:val="28"/>
              </w:rPr>
            </w:pPr>
            <w:r>
              <w:rPr>
                <w:sz w:val="28"/>
                <w:szCs w:val="28"/>
              </w:rPr>
              <w:t xml:space="preserve">Расстояние от точки крепления до точки подвеса НТ должно быть у косых струн </w:t>
            </w:r>
            <w:smartTag w:uri="urn:schemas-microsoft-com:office:smarttags" w:element="metricconverter">
              <w:smartTagPr>
                <w:attr w:name="ProductID" w:val="1,5 м"/>
              </w:smartTagPr>
              <w:r>
                <w:rPr>
                  <w:sz w:val="28"/>
                  <w:szCs w:val="28"/>
                </w:rPr>
                <w:t>1,5 м</w:t>
              </w:r>
            </w:smartTag>
            <w:r>
              <w:rPr>
                <w:sz w:val="28"/>
                <w:szCs w:val="28"/>
              </w:rPr>
              <w:t>, а у жестких распорок - 1,2-</w:t>
            </w:r>
            <w:smartTag w:uri="urn:schemas-microsoft-com:office:smarttags" w:element="metricconverter">
              <w:smartTagPr>
                <w:attr w:name="ProductID" w:val="1,7 м"/>
              </w:smartTagPr>
              <w:r>
                <w:rPr>
                  <w:sz w:val="28"/>
                  <w:szCs w:val="28"/>
                </w:rPr>
                <w:t>1,7 м</w:t>
              </w:r>
            </w:smartTag>
            <w:r>
              <w:rPr>
                <w:sz w:val="28"/>
                <w:szCs w:val="28"/>
              </w:rPr>
              <w:t>. Угол наклона жестких распорок к вертикали поперек оси пути не должен превышать 45°. На обратных фиксаторах страхующая струна</w:t>
            </w:r>
            <w:r w:rsidR="00CE01BD">
              <w:rPr>
                <w:sz w:val="28"/>
                <w:szCs w:val="28"/>
              </w:rPr>
              <w:t xml:space="preserve"> находится без натяжения и</w:t>
            </w:r>
            <w:r>
              <w:rPr>
                <w:sz w:val="28"/>
                <w:szCs w:val="28"/>
              </w:rPr>
              <w:t xml:space="preserve"> крепится на расстоянии не более </w:t>
            </w:r>
            <w:smartTag w:uri="urn:schemas-microsoft-com:office:smarttags" w:element="metricconverter">
              <w:smartTagPr>
                <w:attr w:name="ProductID" w:val="0,5 м"/>
              </w:smartTagPr>
              <w:r>
                <w:rPr>
                  <w:sz w:val="28"/>
                  <w:szCs w:val="28"/>
                </w:rPr>
                <w:t>0,5 м</w:t>
              </w:r>
            </w:smartTag>
            <w:r>
              <w:rPr>
                <w:sz w:val="28"/>
                <w:szCs w:val="28"/>
              </w:rPr>
              <w:t xml:space="preserve"> от фиксаторного изолятора.</w:t>
            </w:r>
            <w:r w:rsidR="00E12D53">
              <w:rPr>
                <w:sz w:val="28"/>
                <w:szCs w:val="28"/>
              </w:rPr>
              <w:t>(При применении полимерного</w:t>
            </w:r>
            <w:r w:rsidR="009B5CE6">
              <w:rPr>
                <w:sz w:val="28"/>
                <w:szCs w:val="28"/>
              </w:rPr>
              <w:t xml:space="preserve"> </w:t>
            </w:r>
            <w:r w:rsidR="00E12D53">
              <w:rPr>
                <w:sz w:val="28"/>
                <w:szCs w:val="28"/>
              </w:rPr>
              <w:t>изолятора – страхующая струна не устанавливается)</w:t>
            </w:r>
            <w:r w:rsidR="009B5CE6">
              <w:rPr>
                <w:sz w:val="28"/>
                <w:szCs w:val="28"/>
              </w:rPr>
              <w:t>.</w:t>
            </w:r>
            <w:r>
              <w:rPr>
                <w:sz w:val="28"/>
                <w:szCs w:val="28"/>
              </w:rPr>
              <w:t xml:space="preserve"> Проверить внешним осмотром состояние изолирующих втулок жестких распорок в узле крепления их на основном стержне фиксатора. У простых (не сочлененных) </w:t>
            </w:r>
            <w:r>
              <w:rPr>
                <w:sz w:val="28"/>
                <w:szCs w:val="28"/>
              </w:rPr>
              <w:lastRenderedPageBreak/>
              <w:t xml:space="preserve">фиксаторов, установленных на фиксирующих тросах, проверить зажим для крепления фиксатора на тросе (смещение и перекос зажима не допускается). Убедиться, что ушко фиксатора не может выскользнуть из зажима при </w:t>
            </w:r>
            <w:r w:rsidR="009F6428">
              <w:rPr>
                <w:sz w:val="28"/>
                <w:szCs w:val="28"/>
              </w:rPr>
              <w:t>о</w:t>
            </w:r>
            <w:r>
              <w:rPr>
                <w:sz w:val="28"/>
                <w:szCs w:val="28"/>
              </w:rPr>
              <w:t>тклонении фиксатора. Проверить состояние наклонной струны (усовика) и зажимов для ее крепления.</w:t>
            </w:r>
            <w:r w:rsidR="009F6428">
              <w:rPr>
                <w:sz w:val="28"/>
                <w:szCs w:val="28"/>
              </w:rPr>
              <w:t xml:space="preserve"> </w:t>
            </w:r>
            <w:r w:rsidRPr="006E0E51">
              <w:rPr>
                <w:sz w:val="28"/>
                <w:szCs w:val="28"/>
              </w:rPr>
              <w:t>У гибких фиксаторов не допускается эксплуатация усовика с перетертыми жилами или без коуша в заделке. Гибкие</w:t>
            </w:r>
            <w:r>
              <w:rPr>
                <w:sz w:val="28"/>
                <w:szCs w:val="28"/>
              </w:rPr>
              <w:t xml:space="preserve"> </w:t>
            </w:r>
            <w:r w:rsidRPr="006E0E51">
              <w:rPr>
                <w:sz w:val="28"/>
                <w:szCs w:val="28"/>
              </w:rPr>
              <w:t>фиксаторы должны иметь возможность регулирования зигзага с помощью усовика. Проверить закрепление КП в фиксирующем зажиме. На контактном проводе несимметричный фиксирующий зажим должен быть расположен так, чтобы усилие от зигзага было направлено в сторону основной плашки</w:t>
            </w:r>
            <w:r w:rsidRPr="009F6428">
              <w:rPr>
                <w:sz w:val="28"/>
                <w:szCs w:val="28"/>
              </w:rPr>
              <w:t xml:space="preserve">. </w:t>
            </w:r>
            <w:r w:rsidR="00A74135" w:rsidRPr="009F6428">
              <w:rPr>
                <w:sz w:val="28"/>
                <w:szCs w:val="28"/>
              </w:rPr>
              <w:t xml:space="preserve">Несимметричные  фиксирующие зажимы должны заменены на </w:t>
            </w:r>
            <w:r w:rsidR="009F6428" w:rsidRPr="009F6428">
              <w:rPr>
                <w:sz w:val="28"/>
                <w:szCs w:val="28"/>
              </w:rPr>
              <w:t xml:space="preserve">фиксирующие </w:t>
            </w:r>
            <w:r w:rsidR="00A74135" w:rsidRPr="009F6428">
              <w:rPr>
                <w:sz w:val="28"/>
                <w:szCs w:val="28"/>
              </w:rPr>
              <w:t>зажимы повышенной надежности   049-1</w:t>
            </w:r>
            <w:r w:rsidR="00CE01BD">
              <w:rPr>
                <w:sz w:val="28"/>
                <w:szCs w:val="28"/>
              </w:rPr>
              <w:t>2 (и</w:t>
            </w:r>
            <w:r w:rsidR="00B63889">
              <w:rPr>
                <w:sz w:val="28"/>
                <w:szCs w:val="28"/>
              </w:rPr>
              <w:t xml:space="preserve">ли </w:t>
            </w:r>
            <w:r w:rsidR="00CE01BD">
              <w:rPr>
                <w:sz w:val="28"/>
                <w:szCs w:val="28"/>
              </w:rPr>
              <w:t xml:space="preserve"> 049-1; 049-7;</w:t>
            </w:r>
            <w:r w:rsidR="00492CBB">
              <w:rPr>
                <w:sz w:val="28"/>
                <w:szCs w:val="28"/>
              </w:rPr>
              <w:t xml:space="preserve">  049-11-14</w:t>
            </w:r>
            <w:r w:rsidR="00B63889">
              <w:rPr>
                <w:sz w:val="28"/>
                <w:szCs w:val="28"/>
              </w:rPr>
              <w:t xml:space="preserve">). </w:t>
            </w:r>
            <w:r w:rsidRPr="009F6428">
              <w:rPr>
                <w:sz w:val="28"/>
                <w:szCs w:val="28"/>
              </w:rPr>
              <w:t>Проверить крепление зажима</w:t>
            </w:r>
            <w:r w:rsidRPr="006E0E51">
              <w:rPr>
                <w:sz w:val="28"/>
                <w:szCs w:val="28"/>
              </w:rPr>
              <w:t xml:space="preserve"> к стержню фиксатора, убедиться в отсутствии коррозии шплинта. Фиксирующий зажим должен свободно вращаться вокруг штифта, соединяющего зажим с фиксатором. Устранить отклонения зигзагов и «выносов» от нормативных параметров (выявленных ранее при диагностировании или при настоящей проверке состояния). На прямом участке пути зигзаг регулируется вручную, а на кривых - с помощью полиспаста на 5 кН (500 кгс). Величины зигзагов КП должны соответствовать значениям нормативного журнала или соответствовать данным,  раздел</w:t>
            </w:r>
            <w:r w:rsidR="00B63889">
              <w:rPr>
                <w:sz w:val="28"/>
                <w:szCs w:val="28"/>
              </w:rPr>
              <w:t xml:space="preserve">а 2.6 ПУТЭКС. </w:t>
            </w:r>
            <w:r w:rsidRPr="006E0E51">
              <w:rPr>
                <w:sz w:val="28"/>
                <w:szCs w:val="28"/>
              </w:rPr>
              <w:t xml:space="preserve">Отклонения от установленных нормативных значений не должны превышать ± </w:t>
            </w:r>
            <w:smartTag w:uri="urn:schemas-microsoft-com:office:smarttags" w:element="metricconverter">
              <w:smartTagPr>
                <w:attr w:name="ProductID" w:val="30 мм"/>
              </w:smartTagPr>
              <w:r w:rsidRPr="006E0E51">
                <w:rPr>
                  <w:sz w:val="28"/>
                  <w:szCs w:val="28"/>
                </w:rPr>
                <w:t>30 мм</w:t>
              </w:r>
            </w:smartTag>
            <w:r w:rsidRPr="006E0E51">
              <w:rPr>
                <w:sz w:val="28"/>
                <w:szCs w:val="28"/>
              </w:rPr>
              <w:t xml:space="preserve">. Значения зигзагов для двойного КП относятся к наружному по отношению к оси токоприемника проводу. В точках фиксации двойные КП должны располагаться при ромбовидной подвеске  на расстоянии </w:t>
            </w:r>
            <w:smartTag w:uri="urn:schemas-microsoft-com:office:smarttags" w:element="metricconverter">
              <w:smartTagPr>
                <w:attr w:name="ProductID" w:val="300 мм"/>
              </w:smartTagPr>
              <w:r w:rsidRPr="006E0E51">
                <w:rPr>
                  <w:sz w:val="28"/>
                  <w:szCs w:val="28"/>
                </w:rPr>
                <w:t>300 мм</w:t>
              </w:r>
            </w:smartTag>
            <w:r w:rsidRPr="006E0E51">
              <w:rPr>
                <w:sz w:val="28"/>
                <w:szCs w:val="28"/>
              </w:rPr>
              <w:t xml:space="preserve"> по обе стороны от оси токоприемника. Не допускается эксплуатация в кривых участках контактного провода с зигзагом от оси токоприемника более </w:t>
            </w:r>
            <w:smartTag w:uri="urn:schemas-microsoft-com:office:smarttags" w:element="metricconverter">
              <w:smartTagPr>
                <w:attr w:name="ProductID" w:val="500 мм"/>
              </w:smartTagPr>
              <w:r w:rsidRPr="006E0E51">
                <w:rPr>
                  <w:sz w:val="28"/>
                  <w:szCs w:val="28"/>
                </w:rPr>
                <w:t>500 мм</w:t>
              </w:r>
            </w:smartTag>
            <w:r w:rsidRPr="006E0E51">
              <w:rPr>
                <w:sz w:val="28"/>
                <w:szCs w:val="28"/>
              </w:rPr>
              <w:t>, а на прямых</w:t>
            </w:r>
            <w:r w:rsidR="00B63889">
              <w:rPr>
                <w:sz w:val="28"/>
                <w:szCs w:val="28"/>
              </w:rPr>
              <w:t xml:space="preserve"> –</w:t>
            </w:r>
            <w:r w:rsidRPr="006E0E51">
              <w:rPr>
                <w:sz w:val="28"/>
                <w:szCs w:val="28"/>
              </w:rPr>
              <w:t>более</w:t>
            </w:r>
            <w:r w:rsidR="00B63889">
              <w:rPr>
                <w:sz w:val="28"/>
                <w:szCs w:val="28"/>
              </w:rPr>
              <w:t xml:space="preserve"> </w:t>
            </w:r>
            <w:smartTag w:uri="urn:schemas-microsoft-com:office:smarttags" w:element="metricconverter">
              <w:smartTagPr>
                <w:attr w:name="ProductID" w:val="400 мм"/>
              </w:smartTagPr>
              <w:r w:rsidRPr="006E0E51">
                <w:rPr>
                  <w:sz w:val="28"/>
                  <w:szCs w:val="28"/>
                </w:rPr>
                <w:t>400 мм</w:t>
              </w:r>
            </w:smartTag>
            <w:r w:rsidRPr="006E0E51">
              <w:rPr>
                <w:sz w:val="28"/>
                <w:szCs w:val="28"/>
              </w:rPr>
              <w:t xml:space="preserve"> (с</w:t>
            </w:r>
            <w:r w:rsidR="00B63889">
              <w:rPr>
                <w:sz w:val="28"/>
                <w:szCs w:val="28"/>
              </w:rPr>
              <w:t xml:space="preserve"> </w:t>
            </w:r>
            <w:r w:rsidRPr="006E0E51">
              <w:rPr>
                <w:sz w:val="28"/>
                <w:szCs w:val="28"/>
              </w:rPr>
              <w:t xml:space="preserve">учетом горизонтальных и вертикальных перемещений фиксатора). При этом отклонение контактного провода от оси токоприемника в пролете («вынос») при расчетной скорости ветра для данного района не должно превышать </w:t>
            </w:r>
            <w:smartTag w:uri="urn:schemas-microsoft-com:office:smarttags" w:element="metricconverter">
              <w:smartTagPr>
                <w:attr w:name="ProductID" w:val="500 мм"/>
              </w:smartTagPr>
              <w:r w:rsidRPr="006E0E51">
                <w:rPr>
                  <w:sz w:val="28"/>
                  <w:szCs w:val="28"/>
                </w:rPr>
                <w:t>500 мм</w:t>
              </w:r>
            </w:smartTag>
            <w:r w:rsidRPr="006E0E51">
              <w:rPr>
                <w:sz w:val="28"/>
                <w:szCs w:val="28"/>
              </w:rPr>
              <w:t xml:space="preserve"> на прямых и </w:t>
            </w:r>
            <w:smartTag w:uri="urn:schemas-microsoft-com:office:smarttags" w:element="metricconverter">
              <w:smartTagPr>
                <w:attr w:name="ProductID" w:val="450 мм"/>
              </w:smartTagPr>
              <w:r w:rsidRPr="006E0E51">
                <w:rPr>
                  <w:sz w:val="28"/>
                  <w:szCs w:val="28"/>
                </w:rPr>
                <w:t>450 мм</w:t>
              </w:r>
            </w:smartTag>
            <w:r w:rsidRPr="006E0E51">
              <w:rPr>
                <w:sz w:val="28"/>
                <w:szCs w:val="28"/>
              </w:rPr>
              <w:t xml:space="preserve"> на кривых </w:t>
            </w:r>
            <w:r w:rsidRPr="006E0E51">
              <w:rPr>
                <w:sz w:val="28"/>
                <w:szCs w:val="28"/>
              </w:rPr>
              <w:lastRenderedPageBreak/>
              <w:t>участках пути. Проверить работу фиксаторного узла</w:t>
            </w:r>
            <w:r w:rsidR="00B63889">
              <w:rPr>
                <w:sz w:val="28"/>
                <w:szCs w:val="28"/>
              </w:rPr>
              <w:t>.</w:t>
            </w:r>
            <w:r w:rsidRPr="006E0E51">
              <w:rPr>
                <w:sz w:val="28"/>
                <w:szCs w:val="28"/>
              </w:rPr>
              <w:t>.</w:t>
            </w:r>
          </w:p>
        </w:tc>
      </w:tr>
    </w:tbl>
    <w:p w:rsidR="009F6428" w:rsidRDefault="009F6428" w:rsidP="00AB638D">
      <w:pPr>
        <w:pStyle w:val="a6"/>
        <w:spacing w:line="312" w:lineRule="auto"/>
        <w:jc w:val="left"/>
        <w:rPr>
          <w:sz w:val="20"/>
          <w:szCs w:val="20"/>
        </w:rPr>
      </w:pPr>
    </w:p>
    <w:p w:rsidR="00624D44" w:rsidRPr="000D19A3" w:rsidRDefault="00624D44" w:rsidP="00624D44">
      <w:pPr>
        <w:pStyle w:val="a6"/>
        <w:spacing w:line="312" w:lineRule="auto"/>
        <w:jc w:val="left"/>
        <w:rPr>
          <w:b w:val="0"/>
          <w:bCs w:val="0"/>
          <w:sz w:val="20"/>
          <w:szCs w:val="20"/>
        </w:rPr>
      </w:pPr>
      <w:r w:rsidRPr="000D19A3">
        <w:rPr>
          <w:sz w:val="20"/>
          <w:szCs w:val="20"/>
        </w:rPr>
        <w:t>Типовая технологическая карта №</w:t>
      </w:r>
      <w:r w:rsidRPr="000D19A3">
        <w:rPr>
          <w:bCs w:val="0"/>
          <w:sz w:val="20"/>
          <w:szCs w:val="20"/>
        </w:rPr>
        <w:t xml:space="preserve"> 2.1.1.1 </w:t>
      </w:r>
      <w:r w:rsidRPr="000D19A3">
        <w:rPr>
          <w:b w:val="0"/>
          <w:sz w:val="20"/>
          <w:szCs w:val="20"/>
        </w:rPr>
        <w:t>Комплексная проверка состояния, регулировка и ремонт контак</w:t>
      </w:r>
      <w:r>
        <w:rPr>
          <w:b w:val="0"/>
          <w:sz w:val="20"/>
          <w:szCs w:val="20"/>
        </w:rPr>
        <w:t xml:space="preserve">тной подвески с применением автомотрисы                                               </w:t>
      </w:r>
      <w:r w:rsidRPr="000D19A3">
        <w:rPr>
          <w:b w:val="0"/>
          <w:sz w:val="20"/>
          <w:szCs w:val="20"/>
        </w:rPr>
        <w:t xml:space="preserve">   </w:t>
      </w:r>
      <w:r w:rsidRPr="000D19A3">
        <w:rPr>
          <w:b w:val="0"/>
          <w:bCs w:val="0"/>
          <w:sz w:val="20"/>
          <w:szCs w:val="20"/>
        </w:rPr>
        <w:t>© ОАО «РЖД» 2013</w:t>
      </w:r>
    </w:p>
    <w:p w:rsidR="004E6837" w:rsidRDefault="004E6837" w:rsidP="00AB638D">
      <w:pPr>
        <w:pStyle w:val="a6"/>
        <w:spacing w:line="360" w:lineRule="exact"/>
        <w:ind w:firstLine="567"/>
        <w:jc w:val="left"/>
        <w:rPr>
          <w:sz w:val="28"/>
        </w:rPr>
      </w:pPr>
    </w:p>
    <w:p w:rsidR="004E6837" w:rsidRDefault="004E6837" w:rsidP="00417B77">
      <w:pPr>
        <w:pStyle w:val="a6"/>
        <w:spacing w:line="360" w:lineRule="exact"/>
        <w:ind w:firstLine="567"/>
        <w:rPr>
          <w:sz w:val="28"/>
        </w:rPr>
      </w:pPr>
    </w:p>
    <w:p w:rsidR="0075478D" w:rsidRDefault="0075478D" w:rsidP="00417B77">
      <w:pPr>
        <w:pStyle w:val="a6"/>
        <w:spacing w:line="360" w:lineRule="exact"/>
        <w:ind w:firstLine="567"/>
        <w:rPr>
          <w:sz w:val="28"/>
        </w:rPr>
      </w:pPr>
      <w:r>
        <w:rPr>
          <w:sz w:val="28"/>
        </w:rPr>
        <w:t>6. Окончание работ</w:t>
      </w:r>
    </w:p>
    <w:p w:rsidR="0075478D" w:rsidRPr="00410464" w:rsidRDefault="0075478D" w:rsidP="00417B77">
      <w:pPr>
        <w:pStyle w:val="a6"/>
        <w:spacing w:line="360" w:lineRule="exact"/>
        <w:ind w:firstLine="567"/>
        <w:jc w:val="left"/>
        <w:rPr>
          <w:b w:val="0"/>
          <w:bCs w:val="0"/>
          <w:sz w:val="28"/>
        </w:rPr>
      </w:pPr>
    </w:p>
    <w:p w:rsidR="0075478D" w:rsidRPr="009324F5" w:rsidRDefault="009324F5" w:rsidP="00AB638D">
      <w:pPr>
        <w:shd w:val="clear" w:color="auto" w:fill="FFFFFF"/>
        <w:spacing w:line="360" w:lineRule="exact"/>
        <w:ind w:left="10" w:firstLine="557"/>
        <w:jc w:val="both"/>
        <w:rPr>
          <w:color w:val="FF0000"/>
          <w:sz w:val="28"/>
          <w:szCs w:val="28"/>
        </w:rPr>
      </w:pPr>
      <w:r w:rsidRPr="00410464">
        <w:rPr>
          <w:sz w:val="28"/>
          <w:szCs w:val="28"/>
        </w:rPr>
        <w:t xml:space="preserve">Собрать материалы, </w:t>
      </w:r>
      <w:r w:rsidR="006E6921" w:rsidRPr="00410464">
        <w:rPr>
          <w:sz w:val="28"/>
          <w:szCs w:val="28"/>
        </w:rPr>
        <w:t>монта</w:t>
      </w:r>
      <w:r w:rsidR="00A43FF9" w:rsidRPr="00410464">
        <w:rPr>
          <w:sz w:val="28"/>
          <w:szCs w:val="28"/>
        </w:rPr>
        <w:t>жные приспособления, инструмент</w:t>
      </w:r>
      <w:r w:rsidR="00410464" w:rsidRPr="00410464">
        <w:rPr>
          <w:sz w:val="28"/>
          <w:szCs w:val="28"/>
        </w:rPr>
        <w:t>, снять</w:t>
      </w:r>
      <w:r w:rsidR="00410464">
        <w:rPr>
          <w:color w:val="FF0000"/>
          <w:sz w:val="28"/>
          <w:szCs w:val="28"/>
        </w:rPr>
        <w:t xml:space="preserve"> </w:t>
      </w:r>
      <w:r w:rsidR="006E6921">
        <w:rPr>
          <w:color w:val="FF0000"/>
          <w:sz w:val="28"/>
          <w:szCs w:val="28"/>
        </w:rPr>
        <w:t xml:space="preserve"> </w:t>
      </w:r>
      <w:r w:rsidR="00410464">
        <w:rPr>
          <w:sz w:val="28"/>
          <w:szCs w:val="28"/>
        </w:rPr>
        <w:t>шунтирующие штанги, привести рабочую пло</w:t>
      </w:r>
      <w:r w:rsidR="00410464" w:rsidRPr="00980BA7">
        <w:rPr>
          <w:sz w:val="28"/>
          <w:szCs w:val="28"/>
        </w:rPr>
        <w:t>щадку автомотрисы</w:t>
      </w:r>
      <w:r w:rsidR="00410464">
        <w:rPr>
          <w:color w:val="FF0000"/>
          <w:sz w:val="28"/>
          <w:szCs w:val="28"/>
        </w:rPr>
        <w:t xml:space="preserve"> </w:t>
      </w:r>
      <w:r w:rsidR="00410464">
        <w:rPr>
          <w:sz w:val="28"/>
          <w:szCs w:val="28"/>
        </w:rPr>
        <w:t>(</w:t>
      </w:r>
      <w:r w:rsidR="00AB638D">
        <w:rPr>
          <w:sz w:val="28"/>
          <w:szCs w:val="28"/>
        </w:rPr>
        <w:t>авто</w:t>
      </w:r>
      <w:r w:rsidR="00410464">
        <w:rPr>
          <w:sz w:val="28"/>
          <w:szCs w:val="28"/>
        </w:rPr>
        <w:t>дрезины) в транспортное положение.</w:t>
      </w:r>
    </w:p>
    <w:p w:rsidR="00410464" w:rsidRDefault="0075478D" w:rsidP="00417B77">
      <w:pPr>
        <w:shd w:val="clear" w:color="auto" w:fill="FFFFFF"/>
        <w:spacing w:line="360" w:lineRule="exact"/>
        <w:ind w:left="10" w:firstLine="567"/>
        <w:rPr>
          <w:sz w:val="28"/>
          <w:szCs w:val="28"/>
        </w:rPr>
      </w:pPr>
      <w:r>
        <w:rPr>
          <w:sz w:val="28"/>
          <w:szCs w:val="28"/>
        </w:rPr>
        <w:t xml:space="preserve"> </w:t>
      </w:r>
      <w:r w:rsidR="00410464">
        <w:rPr>
          <w:sz w:val="28"/>
          <w:szCs w:val="28"/>
        </w:rPr>
        <w:t>Вывести людей из зоны работы.</w:t>
      </w:r>
    </w:p>
    <w:p w:rsidR="00410464" w:rsidRDefault="00410464" w:rsidP="00492CBB">
      <w:pPr>
        <w:shd w:val="clear" w:color="auto" w:fill="FFFFFF"/>
        <w:spacing w:line="360" w:lineRule="exact"/>
        <w:ind w:left="10" w:firstLine="567"/>
        <w:jc w:val="both"/>
        <w:rPr>
          <w:b/>
          <w:sz w:val="28"/>
          <w:szCs w:val="28"/>
        </w:rPr>
      </w:pPr>
      <w:r>
        <w:rPr>
          <w:sz w:val="28"/>
          <w:szCs w:val="28"/>
        </w:rPr>
        <w:t>Снять переносные заземляющие штанги</w:t>
      </w:r>
      <w:r w:rsidR="002D1AC3">
        <w:rPr>
          <w:sz w:val="28"/>
          <w:szCs w:val="28"/>
        </w:rPr>
        <w:t xml:space="preserve">. </w:t>
      </w:r>
      <w:r w:rsidR="002D1AC3">
        <w:rPr>
          <w:b/>
          <w:sz w:val="28"/>
          <w:szCs w:val="28"/>
        </w:rPr>
        <w:t xml:space="preserve">Снятие последней </w:t>
      </w:r>
      <w:r w:rsidR="002D1AC3" w:rsidRPr="002D1AC3">
        <w:rPr>
          <w:b/>
          <w:sz w:val="28"/>
          <w:szCs w:val="28"/>
        </w:rPr>
        <w:t>переносной з</w:t>
      </w:r>
      <w:r w:rsidR="00EC2F68">
        <w:rPr>
          <w:b/>
          <w:sz w:val="28"/>
          <w:szCs w:val="28"/>
        </w:rPr>
        <w:t>аземляющей штанги производится при  личном</w:t>
      </w:r>
      <w:r w:rsidR="002D1AC3" w:rsidRPr="002D1AC3">
        <w:rPr>
          <w:b/>
          <w:sz w:val="28"/>
          <w:szCs w:val="28"/>
        </w:rPr>
        <w:t xml:space="preserve"> присутствии и под наблюдением</w:t>
      </w:r>
      <w:r w:rsidR="00492CBB">
        <w:rPr>
          <w:b/>
          <w:sz w:val="28"/>
          <w:szCs w:val="28"/>
        </w:rPr>
        <w:t xml:space="preserve"> (надзором) </w:t>
      </w:r>
      <w:r w:rsidR="002D1AC3" w:rsidRPr="002D1AC3">
        <w:rPr>
          <w:b/>
          <w:sz w:val="28"/>
          <w:szCs w:val="28"/>
        </w:rPr>
        <w:t xml:space="preserve"> производителя работ.</w:t>
      </w:r>
    </w:p>
    <w:p w:rsidR="00A23283" w:rsidRDefault="00A23283" w:rsidP="00417B77">
      <w:pPr>
        <w:shd w:val="clear" w:color="auto" w:fill="FFFFFF"/>
        <w:spacing w:line="360" w:lineRule="exact"/>
        <w:ind w:left="10" w:firstLine="567"/>
        <w:rPr>
          <w:b/>
          <w:sz w:val="28"/>
          <w:szCs w:val="28"/>
        </w:rPr>
      </w:pPr>
      <w:r>
        <w:rPr>
          <w:sz w:val="28"/>
          <w:szCs w:val="28"/>
        </w:rPr>
        <w:t>Дать уведомление энергодиспетчеру об окончании работ.</w:t>
      </w:r>
    </w:p>
    <w:p w:rsidR="002D1AC3" w:rsidRDefault="00AC5D6C" w:rsidP="00AB638D">
      <w:pPr>
        <w:shd w:val="clear" w:color="auto" w:fill="FFFFFF"/>
        <w:spacing w:line="360" w:lineRule="exact"/>
        <w:ind w:left="10" w:firstLine="567"/>
        <w:jc w:val="both"/>
        <w:rPr>
          <w:sz w:val="28"/>
          <w:szCs w:val="28"/>
        </w:rPr>
      </w:pPr>
      <w:r>
        <w:rPr>
          <w:sz w:val="28"/>
          <w:szCs w:val="28"/>
        </w:rPr>
        <w:t>При работе с автомотрисы (</w:t>
      </w:r>
      <w:r w:rsidR="00AB638D">
        <w:rPr>
          <w:sz w:val="28"/>
          <w:szCs w:val="28"/>
        </w:rPr>
        <w:t>авто</w:t>
      </w:r>
      <w:r>
        <w:rPr>
          <w:sz w:val="28"/>
          <w:szCs w:val="28"/>
        </w:rPr>
        <w:t>дрезины</w:t>
      </w:r>
      <w:r w:rsidRPr="0020311D">
        <w:rPr>
          <w:sz w:val="28"/>
          <w:szCs w:val="28"/>
        </w:rPr>
        <w:t xml:space="preserve">) </w:t>
      </w:r>
      <w:r>
        <w:rPr>
          <w:sz w:val="28"/>
          <w:szCs w:val="28"/>
        </w:rPr>
        <w:t xml:space="preserve">на перегоне проследовать на станцию примыкания </w:t>
      </w:r>
      <w:r w:rsidRPr="0020311D">
        <w:rPr>
          <w:sz w:val="28"/>
          <w:szCs w:val="28"/>
        </w:rPr>
        <w:t>на правах хозяйственного поезда порядком, установленным Инструкцией по движению поездов</w:t>
      </w:r>
      <w:r w:rsidR="00AB638D">
        <w:rPr>
          <w:sz w:val="28"/>
          <w:szCs w:val="28"/>
        </w:rPr>
        <w:t xml:space="preserve"> и маневровой работе на железнодорожном транспорте Российской Федерации</w:t>
      </w:r>
      <w:r w:rsidRPr="0020311D">
        <w:rPr>
          <w:sz w:val="28"/>
          <w:szCs w:val="28"/>
        </w:rPr>
        <w:t>.</w:t>
      </w:r>
    </w:p>
    <w:p w:rsidR="00924ED8" w:rsidRDefault="00DD3993" w:rsidP="00417B77">
      <w:pPr>
        <w:shd w:val="clear" w:color="auto" w:fill="FFFFFF"/>
        <w:spacing w:line="360" w:lineRule="exact"/>
        <w:ind w:left="10" w:firstLine="567"/>
        <w:rPr>
          <w:spacing w:val="-2"/>
          <w:w w:val="101"/>
          <w:sz w:val="28"/>
          <w:szCs w:val="28"/>
        </w:rPr>
      </w:pPr>
      <w:r>
        <w:rPr>
          <w:sz w:val="28"/>
          <w:szCs w:val="28"/>
        </w:rPr>
        <w:t xml:space="preserve">При </w:t>
      </w:r>
      <w:r w:rsidR="00924ED8" w:rsidRPr="001022A2">
        <w:rPr>
          <w:w w:val="101"/>
          <w:sz w:val="28"/>
          <w:szCs w:val="28"/>
        </w:rPr>
        <w:t xml:space="preserve"> работе на станционных путях </w:t>
      </w:r>
      <w:r w:rsidR="00924ED8">
        <w:rPr>
          <w:w w:val="101"/>
          <w:sz w:val="28"/>
          <w:szCs w:val="28"/>
        </w:rPr>
        <w:t>оформить  запись</w:t>
      </w:r>
      <w:r w:rsidR="00924ED8" w:rsidRPr="001022A2">
        <w:rPr>
          <w:w w:val="101"/>
          <w:sz w:val="28"/>
          <w:szCs w:val="28"/>
        </w:rPr>
        <w:t xml:space="preserve"> в </w:t>
      </w:r>
      <w:r w:rsidR="00924ED8">
        <w:rPr>
          <w:sz w:val="28"/>
          <w:szCs w:val="28"/>
        </w:rPr>
        <w:t>«Журнале осмотра путей, стрелочных переводов, устройств СЦБ, связи и контактной сети»</w:t>
      </w:r>
      <w:r w:rsidR="00924ED8" w:rsidRPr="00980BA7">
        <w:rPr>
          <w:w w:val="101"/>
          <w:sz w:val="28"/>
          <w:szCs w:val="28"/>
        </w:rPr>
        <w:t xml:space="preserve"> </w:t>
      </w:r>
      <w:r w:rsidR="00AB638D">
        <w:rPr>
          <w:w w:val="101"/>
          <w:sz w:val="28"/>
          <w:szCs w:val="28"/>
        </w:rPr>
        <w:t xml:space="preserve">      (</w:t>
      </w:r>
      <w:r w:rsidR="00924ED8" w:rsidRPr="001022A2">
        <w:rPr>
          <w:w w:val="101"/>
          <w:sz w:val="28"/>
          <w:szCs w:val="28"/>
        </w:rPr>
        <w:t>ДУ-46</w:t>
      </w:r>
      <w:r w:rsidR="00AB638D">
        <w:rPr>
          <w:w w:val="101"/>
          <w:sz w:val="28"/>
          <w:szCs w:val="28"/>
        </w:rPr>
        <w:t>)</w:t>
      </w:r>
      <w:r w:rsidR="00924ED8" w:rsidRPr="001022A2">
        <w:rPr>
          <w:spacing w:val="-2"/>
          <w:w w:val="101"/>
          <w:sz w:val="28"/>
          <w:szCs w:val="28"/>
        </w:rPr>
        <w:t>.</w:t>
      </w:r>
      <w:r w:rsidR="00924ED8">
        <w:rPr>
          <w:spacing w:val="-2"/>
          <w:w w:val="101"/>
          <w:sz w:val="28"/>
          <w:szCs w:val="28"/>
        </w:rPr>
        <w:t xml:space="preserve"> Оформить окончание работ установленным порядком согласно </w:t>
      </w:r>
      <w:r w:rsidR="007542DA">
        <w:rPr>
          <w:spacing w:val="-2"/>
          <w:w w:val="101"/>
          <w:sz w:val="28"/>
          <w:szCs w:val="28"/>
        </w:rPr>
        <w:t>Правил безопасности при эксплуатации контактной сети и устройств электроснабжения автоблокировки железных дорог ОАО «РЖД»</w:t>
      </w:r>
      <w:r w:rsidR="00AB638D">
        <w:rPr>
          <w:spacing w:val="-2"/>
          <w:w w:val="101"/>
          <w:sz w:val="28"/>
          <w:szCs w:val="28"/>
        </w:rPr>
        <w:t>,</w:t>
      </w:r>
      <w:r w:rsidR="007542DA">
        <w:rPr>
          <w:spacing w:val="-2"/>
          <w:w w:val="101"/>
          <w:sz w:val="28"/>
          <w:szCs w:val="28"/>
        </w:rPr>
        <w:t xml:space="preserve"> утвержденных ОАО «РЖД» </w:t>
      </w:r>
      <w:r w:rsidR="00AB638D">
        <w:rPr>
          <w:spacing w:val="-2"/>
          <w:w w:val="101"/>
          <w:sz w:val="28"/>
          <w:szCs w:val="28"/>
        </w:rPr>
        <w:t xml:space="preserve">     16 декабря </w:t>
      </w:r>
      <w:r w:rsidR="007542DA">
        <w:rPr>
          <w:spacing w:val="-2"/>
          <w:w w:val="101"/>
          <w:sz w:val="28"/>
          <w:szCs w:val="28"/>
        </w:rPr>
        <w:t>2010</w:t>
      </w:r>
      <w:r w:rsidR="00AB638D">
        <w:rPr>
          <w:spacing w:val="-2"/>
          <w:w w:val="101"/>
          <w:sz w:val="28"/>
          <w:szCs w:val="28"/>
        </w:rPr>
        <w:t xml:space="preserve"> </w:t>
      </w:r>
      <w:r w:rsidR="007542DA">
        <w:rPr>
          <w:spacing w:val="-2"/>
          <w:w w:val="101"/>
          <w:sz w:val="28"/>
          <w:szCs w:val="28"/>
        </w:rPr>
        <w:t>г. № 103.</w:t>
      </w:r>
    </w:p>
    <w:p w:rsidR="007542DA" w:rsidRPr="002D1AC3" w:rsidRDefault="007542DA" w:rsidP="00417B77">
      <w:pPr>
        <w:shd w:val="clear" w:color="auto" w:fill="FFFFFF"/>
        <w:spacing w:line="360" w:lineRule="exact"/>
        <w:ind w:left="10" w:firstLine="567"/>
        <w:rPr>
          <w:sz w:val="28"/>
          <w:szCs w:val="28"/>
        </w:rPr>
      </w:pPr>
      <w:r>
        <w:rPr>
          <w:spacing w:val="-2"/>
          <w:w w:val="101"/>
          <w:sz w:val="28"/>
          <w:szCs w:val="28"/>
        </w:rPr>
        <w:t xml:space="preserve"> Возвратиться на производственную базу </w:t>
      </w:r>
      <w:r w:rsidR="00AB638D">
        <w:rPr>
          <w:spacing w:val="-2"/>
          <w:w w:val="101"/>
          <w:sz w:val="28"/>
          <w:szCs w:val="28"/>
        </w:rPr>
        <w:t xml:space="preserve"> района контактной сети</w:t>
      </w:r>
      <w:r>
        <w:rPr>
          <w:spacing w:val="-2"/>
          <w:w w:val="101"/>
          <w:sz w:val="28"/>
          <w:szCs w:val="28"/>
        </w:rPr>
        <w:t>.</w:t>
      </w:r>
    </w:p>
    <w:p w:rsidR="001736C9" w:rsidRDefault="001736C9" w:rsidP="00417B77">
      <w:pPr>
        <w:shd w:val="clear" w:color="auto" w:fill="FFFFFF"/>
        <w:spacing w:line="360" w:lineRule="exact"/>
        <w:ind w:left="10"/>
        <w:rPr>
          <w:sz w:val="28"/>
          <w:szCs w:val="28"/>
        </w:rPr>
      </w:pPr>
    </w:p>
    <w:p w:rsidR="004B29C5" w:rsidRDefault="004B29C5" w:rsidP="00417B77">
      <w:pPr>
        <w:spacing w:line="360" w:lineRule="exact"/>
      </w:pPr>
    </w:p>
    <w:p w:rsidR="001A3B37" w:rsidRDefault="001A3B37" w:rsidP="001A3B37">
      <w:pPr>
        <w:rPr>
          <w:color w:val="000000"/>
          <w:spacing w:val="-7"/>
          <w:sz w:val="28"/>
          <w:szCs w:val="28"/>
        </w:rPr>
      </w:pPr>
    </w:p>
    <w:p w:rsidR="001A3B37" w:rsidRDefault="001A3B37" w:rsidP="001A3B37">
      <w:pPr>
        <w:rPr>
          <w:sz w:val="28"/>
          <w:szCs w:val="28"/>
        </w:rPr>
      </w:pPr>
      <w:r>
        <w:rPr>
          <w:sz w:val="28"/>
          <w:szCs w:val="28"/>
        </w:rPr>
        <w:t>Составил:</w:t>
      </w:r>
    </w:p>
    <w:p w:rsidR="001A3B37" w:rsidRDefault="001A3B37" w:rsidP="001A3B37">
      <w:pPr>
        <w:rPr>
          <w:sz w:val="28"/>
          <w:szCs w:val="28"/>
        </w:rPr>
      </w:pPr>
      <w:r>
        <w:rPr>
          <w:sz w:val="28"/>
          <w:szCs w:val="28"/>
        </w:rPr>
        <w:t>Заместитель начальника</w:t>
      </w:r>
    </w:p>
    <w:p w:rsidR="001A3B37" w:rsidRDefault="001A3B37" w:rsidP="001A3B37">
      <w:pPr>
        <w:rPr>
          <w:sz w:val="28"/>
          <w:szCs w:val="28"/>
        </w:rPr>
      </w:pPr>
      <w:r>
        <w:rPr>
          <w:sz w:val="28"/>
          <w:szCs w:val="28"/>
        </w:rPr>
        <w:t xml:space="preserve">службы  электрификации и </w:t>
      </w:r>
    </w:p>
    <w:p w:rsidR="001A3B37" w:rsidRDefault="001A3B37" w:rsidP="001A3B37">
      <w:pPr>
        <w:rPr>
          <w:sz w:val="28"/>
          <w:szCs w:val="28"/>
        </w:rPr>
      </w:pPr>
      <w:r>
        <w:rPr>
          <w:sz w:val="28"/>
          <w:szCs w:val="28"/>
        </w:rPr>
        <w:t xml:space="preserve">электроснабжения Северной ДИ                            </w:t>
      </w:r>
      <w:r w:rsidR="004A5B0A">
        <w:rPr>
          <w:sz w:val="28"/>
          <w:szCs w:val="28"/>
        </w:rPr>
        <w:t xml:space="preserve">   </w:t>
      </w:r>
      <w:r>
        <w:rPr>
          <w:sz w:val="28"/>
          <w:szCs w:val="28"/>
        </w:rPr>
        <w:t xml:space="preserve">                        Кузнецов А.А.</w:t>
      </w:r>
    </w:p>
    <w:p w:rsidR="00624D44" w:rsidRDefault="00624D44" w:rsidP="00417B77">
      <w:pPr>
        <w:spacing w:line="360" w:lineRule="exact"/>
        <w:rPr>
          <w:sz w:val="28"/>
          <w:szCs w:val="28"/>
        </w:rPr>
      </w:pPr>
    </w:p>
    <w:p w:rsidR="001511D8" w:rsidRDefault="00735941" w:rsidP="00417B77">
      <w:pPr>
        <w:spacing w:line="360" w:lineRule="exact"/>
        <w:rPr>
          <w:sz w:val="28"/>
          <w:szCs w:val="28"/>
        </w:rPr>
      </w:pPr>
      <w:r>
        <w:rPr>
          <w:sz w:val="28"/>
          <w:szCs w:val="28"/>
        </w:rPr>
        <w:t>Откорректировал</w:t>
      </w:r>
      <w:r w:rsidR="00AB638D">
        <w:rPr>
          <w:sz w:val="28"/>
          <w:szCs w:val="28"/>
        </w:rPr>
        <w:t xml:space="preserve">: </w:t>
      </w:r>
    </w:p>
    <w:p w:rsidR="000E10C4" w:rsidRDefault="000E10C4" w:rsidP="000E10C4">
      <w:pPr>
        <w:rPr>
          <w:sz w:val="28"/>
          <w:szCs w:val="28"/>
        </w:rPr>
      </w:pPr>
      <w:r>
        <w:rPr>
          <w:sz w:val="28"/>
          <w:szCs w:val="28"/>
        </w:rPr>
        <w:t>Главный конструктора  проекта  конструкторского отдел</w:t>
      </w:r>
    </w:p>
    <w:p w:rsidR="000E10C4" w:rsidRDefault="000E10C4" w:rsidP="000E10C4">
      <w:pPr>
        <w:rPr>
          <w:sz w:val="28"/>
          <w:szCs w:val="28"/>
        </w:rPr>
      </w:pPr>
      <w:r>
        <w:rPr>
          <w:sz w:val="28"/>
          <w:szCs w:val="28"/>
        </w:rPr>
        <w:t xml:space="preserve">ПКБ ЭЖД  ОАО «РЖД»                                             </w:t>
      </w:r>
      <w:r w:rsidR="004A5B0A">
        <w:rPr>
          <w:sz w:val="28"/>
          <w:szCs w:val="28"/>
        </w:rPr>
        <w:t xml:space="preserve">  </w:t>
      </w:r>
      <w:r>
        <w:rPr>
          <w:sz w:val="28"/>
          <w:szCs w:val="28"/>
        </w:rPr>
        <w:t xml:space="preserve">                     Чекулаев  В.Е.</w:t>
      </w:r>
    </w:p>
    <w:p w:rsidR="000E10C4" w:rsidRDefault="004A5B0A" w:rsidP="00417B77">
      <w:pPr>
        <w:spacing w:line="360" w:lineRule="exact"/>
        <w:rPr>
          <w:sz w:val="28"/>
          <w:szCs w:val="28"/>
        </w:rPr>
      </w:pPr>
      <w:r>
        <w:rPr>
          <w:sz w:val="28"/>
          <w:szCs w:val="28"/>
        </w:rPr>
        <w:t>05</w:t>
      </w:r>
      <w:r w:rsidR="000E10C4">
        <w:rPr>
          <w:sz w:val="28"/>
          <w:szCs w:val="28"/>
        </w:rPr>
        <w:t xml:space="preserve"> </w:t>
      </w:r>
      <w:r w:rsidR="00B63889">
        <w:rPr>
          <w:sz w:val="28"/>
          <w:szCs w:val="28"/>
        </w:rPr>
        <w:t>февраля</w:t>
      </w:r>
      <w:r>
        <w:rPr>
          <w:sz w:val="28"/>
          <w:szCs w:val="28"/>
        </w:rPr>
        <w:t xml:space="preserve"> </w:t>
      </w:r>
      <w:r w:rsidR="000E10C4">
        <w:rPr>
          <w:sz w:val="28"/>
          <w:szCs w:val="28"/>
        </w:rPr>
        <w:t xml:space="preserve"> 201</w:t>
      </w:r>
      <w:r w:rsidR="00B63889">
        <w:rPr>
          <w:sz w:val="28"/>
          <w:szCs w:val="28"/>
        </w:rPr>
        <w:t>4</w:t>
      </w:r>
      <w:r w:rsidR="000E10C4">
        <w:rPr>
          <w:sz w:val="28"/>
          <w:szCs w:val="28"/>
        </w:rPr>
        <w:t xml:space="preserve"> г.</w:t>
      </w:r>
    </w:p>
    <w:p w:rsidR="000E10C4" w:rsidRDefault="000E10C4" w:rsidP="00417B77">
      <w:pPr>
        <w:spacing w:line="360" w:lineRule="exact"/>
        <w:rPr>
          <w:sz w:val="28"/>
          <w:szCs w:val="28"/>
        </w:rPr>
      </w:pPr>
    </w:p>
    <w:p w:rsidR="00AB638D" w:rsidRPr="00BD468F" w:rsidRDefault="00AB638D" w:rsidP="00417B77">
      <w:pPr>
        <w:spacing w:line="360" w:lineRule="exact"/>
        <w:rPr>
          <w:sz w:val="28"/>
          <w:szCs w:val="28"/>
        </w:rPr>
      </w:pPr>
    </w:p>
    <w:sectPr w:rsidR="00AB638D" w:rsidRPr="00BD468F" w:rsidSect="002D3B82">
      <w:headerReference w:type="default" r:id="rId8"/>
      <w:pgSz w:w="11906" w:h="16838"/>
      <w:pgMar w:top="1418" w:right="851"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6861" w:rsidRDefault="00DC6861" w:rsidP="00233834">
      <w:r>
        <w:separator/>
      </w:r>
    </w:p>
  </w:endnote>
  <w:endnote w:type="continuationSeparator" w:id="1">
    <w:p w:rsidR="00DC6861" w:rsidRDefault="00DC6861" w:rsidP="002338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6861" w:rsidRDefault="00DC6861" w:rsidP="00233834">
      <w:r>
        <w:separator/>
      </w:r>
    </w:p>
  </w:footnote>
  <w:footnote w:type="continuationSeparator" w:id="1">
    <w:p w:rsidR="00DC6861" w:rsidRDefault="00DC6861" w:rsidP="002338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08082"/>
      <w:docPartObj>
        <w:docPartGallery w:val="Page Numbers (Top of Page)"/>
        <w:docPartUnique/>
      </w:docPartObj>
    </w:sdtPr>
    <w:sdtContent>
      <w:p w:rsidR="00ED2436" w:rsidRDefault="0055071E">
        <w:pPr>
          <w:pStyle w:val="ab"/>
          <w:jc w:val="center"/>
        </w:pPr>
        <w:fldSimple w:instr=" PAGE   \* MERGEFORMAT ">
          <w:r w:rsidR="002E7799">
            <w:rPr>
              <w:noProof/>
            </w:rPr>
            <w:t>4</w:t>
          </w:r>
        </w:fldSimple>
      </w:p>
    </w:sdtContent>
  </w:sdt>
  <w:p w:rsidR="00ED2436" w:rsidRDefault="00ED2436">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D29B2"/>
    <w:multiLevelType w:val="hybridMultilevel"/>
    <w:tmpl w:val="11D477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0DD67C0"/>
    <w:multiLevelType w:val="hybridMultilevel"/>
    <w:tmpl w:val="960CF97E"/>
    <w:lvl w:ilvl="0" w:tplc="0419000F">
      <w:start w:val="1"/>
      <w:numFmt w:val="decimal"/>
      <w:lvlText w:val="%1."/>
      <w:lvlJc w:val="left"/>
      <w:pPr>
        <w:ind w:left="2204"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2">
    <w:nsid w:val="51A85787"/>
    <w:multiLevelType w:val="hybridMultilevel"/>
    <w:tmpl w:val="718219B4"/>
    <w:lvl w:ilvl="0" w:tplc="80A4B28E">
      <w:start w:val="1"/>
      <w:numFmt w:val="bullet"/>
      <w:lvlText w:val=""/>
      <w:lvlJc w:val="left"/>
      <w:pPr>
        <w:tabs>
          <w:tab w:val="num" w:pos="499"/>
        </w:tabs>
        <w:ind w:left="499" w:hanging="360"/>
      </w:pPr>
      <w:rPr>
        <w:rFonts w:ascii="Symbol" w:eastAsia="Times New Roman" w:hAnsi="Symbol" w:cs="Times New Roman" w:hint="default"/>
      </w:rPr>
    </w:lvl>
    <w:lvl w:ilvl="1" w:tplc="04190003" w:tentative="1">
      <w:start w:val="1"/>
      <w:numFmt w:val="bullet"/>
      <w:lvlText w:val="o"/>
      <w:lvlJc w:val="left"/>
      <w:pPr>
        <w:tabs>
          <w:tab w:val="num" w:pos="1219"/>
        </w:tabs>
        <w:ind w:left="1219" w:hanging="360"/>
      </w:pPr>
      <w:rPr>
        <w:rFonts w:ascii="Courier New" w:hAnsi="Courier New" w:cs="Courier New" w:hint="default"/>
      </w:rPr>
    </w:lvl>
    <w:lvl w:ilvl="2" w:tplc="04190005" w:tentative="1">
      <w:start w:val="1"/>
      <w:numFmt w:val="bullet"/>
      <w:lvlText w:val=""/>
      <w:lvlJc w:val="left"/>
      <w:pPr>
        <w:tabs>
          <w:tab w:val="num" w:pos="1939"/>
        </w:tabs>
        <w:ind w:left="1939" w:hanging="360"/>
      </w:pPr>
      <w:rPr>
        <w:rFonts w:ascii="Wingdings" w:hAnsi="Wingdings" w:hint="default"/>
      </w:rPr>
    </w:lvl>
    <w:lvl w:ilvl="3" w:tplc="04190001" w:tentative="1">
      <w:start w:val="1"/>
      <w:numFmt w:val="bullet"/>
      <w:lvlText w:val=""/>
      <w:lvlJc w:val="left"/>
      <w:pPr>
        <w:tabs>
          <w:tab w:val="num" w:pos="2659"/>
        </w:tabs>
        <w:ind w:left="2659" w:hanging="360"/>
      </w:pPr>
      <w:rPr>
        <w:rFonts w:ascii="Symbol" w:hAnsi="Symbol" w:hint="default"/>
      </w:rPr>
    </w:lvl>
    <w:lvl w:ilvl="4" w:tplc="04190003" w:tentative="1">
      <w:start w:val="1"/>
      <w:numFmt w:val="bullet"/>
      <w:lvlText w:val="o"/>
      <w:lvlJc w:val="left"/>
      <w:pPr>
        <w:tabs>
          <w:tab w:val="num" w:pos="3379"/>
        </w:tabs>
        <w:ind w:left="3379" w:hanging="360"/>
      </w:pPr>
      <w:rPr>
        <w:rFonts w:ascii="Courier New" w:hAnsi="Courier New" w:cs="Courier New" w:hint="default"/>
      </w:rPr>
    </w:lvl>
    <w:lvl w:ilvl="5" w:tplc="04190005" w:tentative="1">
      <w:start w:val="1"/>
      <w:numFmt w:val="bullet"/>
      <w:lvlText w:val=""/>
      <w:lvlJc w:val="left"/>
      <w:pPr>
        <w:tabs>
          <w:tab w:val="num" w:pos="4099"/>
        </w:tabs>
        <w:ind w:left="4099" w:hanging="360"/>
      </w:pPr>
      <w:rPr>
        <w:rFonts w:ascii="Wingdings" w:hAnsi="Wingdings" w:hint="default"/>
      </w:rPr>
    </w:lvl>
    <w:lvl w:ilvl="6" w:tplc="04190001" w:tentative="1">
      <w:start w:val="1"/>
      <w:numFmt w:val="bullet"/>
      <w:lvlText w:val=""/>
      <w:lvlJc w:val="left"/>
      <w:pPr>
        <w:tabs>
          <w:tab w:val="num" w:pos="4819"/>
        </w:tabs>
        <w:ind w:left="4819" w:hanging="360"/>
      </w:pPr>
      <w:rPr>
        <w:rFonts w:ascii="Symbol" w:hAnsi="Symbol" w:hint="default"/>
      </w:rPr>
    </w:lvl>
    <w:lvl w:ilvl="7" w:tplc="04190003" w:tentative="1">
      <w:start w:val="1"/>
      <w:numFmt w:val="bullet"/>
      <w:lvlText w:val="o"/>
      <w:lvlJc w:val="left"/>
      <w:pPr>
        <w:tabs>
          <w:tab w:val="num" w:pos="5539"/>
        </w:tabs>
        <w:ind w:left="5539" w:hanging="360"/>
      </w:pPr>
      <w:rPr>
        <w:rFonts w:ascii="Courier New" w:hAnsi="Courier New" w:cs="Courier New" w:hint="default"/>
      </w:rPr>
    </w:lvl>
    <w:lvl w:ilvl="8" w:tplc="04190005" w:tentative="1">
      <w:start w:val="1"/>
      <w:numFmt w:val="bullet"/>
      <w:lvlText w:val=""/>
      <w:lvlJc w:val="left"/>
      <w:pPr>
        <w:tabs>
          <w:tab w:val="num" w:pos="6259"/>
        </w:tabs>
        <w:ind w:left="6259" w:hanging="360"/>
      </w:pPr>
      <w:rPr>
        <w:rFonts w:ascii="Wingdings" w:hAnsi="Wingdings" w:hint="default"/>
      </w:rPr>
    </w:lvl>
  </w:abstractNum>
  <w:abstractNum w:abstractNumId="3">
    <w:nsid w:val="7F6174AA"/>
    <w:multiLevelType w:val="hybridMultilevel"/>
    <w:tmpl w:val="5284EB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9"/>
  <w:characterSpacingControl w:val="doNotCompress"/>
  <w:footnotePr>
    <w:footnote w:id="0"/>
    <w:footnote w:id="1"/>
  </w:footnotePr>
  <w:endnotePr>
    <w:endnote w:id="0"/>
    <w:endnote w:id="1"/>
  </w:endnotePr>
  <w:compat/>
  <w:rsids>
    <w:rsidRoot w:val="0075478D"/>
    <w:rsid w:val="000019A6"/>
    <w:rsid w:val="00032305"/>
    <w:rsid w:val="0003246E"/>
    <w:rsid w:val="00042A1B"/>
    <w:rsid w:val="00046D9E"/>
    <w:rsid w:val="000476CD"/>
    <w:rsid w:val="00057F5C"/>
    <w:rsid w:val="000809E8"/>
    <w:rsid w:val="00084E81"/>
    <w:rsid w:val="0008778D"/>
    <w:rsid w:val="00095AE7"/>
    <w:rsid w:val="000A474A"/>
    <w:rsid w:val="000B2981"/>
    <w:rsid w:val="000C0D2B"/>
    <w:rsid w:val="000D19A3"/>
    <w:rsid w:val="000E10C4"/>
    <w:rsid w:val="000F55D0"/>
    <w:rsid w:val="001022A2"/>
    <w:rsid w:val="0011720A"/>
    <w:rsid w:val="00122BBF"/>
    <w:rsid w:val="00130A4F"/>
    <w:rsid w:val="00135DB1"/>
    <w:rsid w:val="001511D8"/>
    <w:rsid w:val="00156E6F"/>
    <w:rsid w:val="00157CF8"/>
    <w:rsid w:val="001648CB"/>
    <w:rsid w:val="001736C9"/>
    <w:rsid w:val="0017468F"/>
    <w:rsid w:val="00184C12"/>
    <w:rsid w:val="001904B5"/>
    <w:rsid w:val="001A004E"/>
    <w:rsid w:val="001A2D5E"/>
    <w:rsid w:val="001A36B3"/>
    <w:rsid w:val="001A3B37"/>
    <w:rsid w:val="001B4E38"/>
    <w:rsid w:val="001C2ECC"/>
    <w:rsid w:val="001D62BA"/>
    <w:rsid w:val="001E628A"/>
    <w:rsid w:val="0020311D"/>
    <w:rsid w:val="00211FD8"/>
    <w:rsid w:val="00215E06"/>
    <w:rsid w:val="00233834"/>
    <w:rsid w:val="00240D86"/>
    <w:rsid w:val="00260EEE"/>
    <w:rsid w:val="00260FF6"/>
    <w:rsid w:val="00296102"/>
    <w:rsid w:val="002B0141"/>
    <w:rsid w:val="002C05C2"/>
    <w:rsid w:val="002D1AC3"/>
    <w:rsid w:val="002D3B82"/>
    <w:rsid w:val="002E20D0"/>
    <w:rsid w:val="002E7799"/>
    <w:rsid w:val="002F133F"/>
    <w:rsid w:val="002F7E22"/>
    <w:rsid w:val="003032B1"/>
    <w:rsid w:val="0031590E"/>
    <w:rsid w:val="003161D0"/>
    <w:rsid w:val="0031785D"/>
    <w:rsid w:val="00327309"/>
    <w:rsid w:val="0033724C"/>
    <w:rsid w:val="00351A16"/>
    <w:rsid w:val="003541E5"/>
    <w:rsid w:val="00372958"/>
    <w:rsid w:val="00385195"/>
    <w:rsid w:val="00391959"/>
    <w:rsid w:val="003B00C5"/>
    <w:rsid w:val="003B1319"/>
    <w:rsid w:val="003B2046"/>
    <w:rsid w:val="003B4CF0"/>
    <w:rsid w:val="003B609C"/>
    <w:rsid w:val="003B7E48"/>
    <w:rsid w:val="003C6FD9"/>
    <w:rsid w:val="003E5658"/>
    <w:rsid w:val="004059B9"/>
    <w:rsid w:val="00407720"/>
    <w:rsid w:val="00410464"/>
    <w:rsid w:val="00414B02"/>
    <w:rsid w:val="00417B77"/>
    <w:rsid w:val="004332BB"/>
    <w:rsid w:val="00436DB8"/>
    <w:rsid w:val="00455CB0"/>
    <w:rsid w:val="00463494"/>
    <w:rsid w:val="0047314E"/>
    <w:rsid w:val="00485AC8"/>
    <w:rsid w:val="004915EE"/>
    <w:rsid w:val="00492CBB"/>
    <w:rsid w:val="004A4639"/>
    <w:rsid w:val="004A5B0A"/>
    <w:rsid w:val="004A7780"/>
    <w:rsid w:val="004B29C5"/>
    <w:rsid w:val="004B490E"/>
    <w:rsid w:val="004D7AE3"/>
    <w:rsid w:val="004E469F"/>
    <w:rsid w:val="004E6837"/>
    <w:rsid w:val="004F517E"/>
    <w:rsid w:val="00502DC8"/>
    <w:rsid w:val="00505C46"/>
    <w:rsid w:val="005062FC"/>
    <w:rsid w:val="00506516"/>
    <w:rsid w:val="00510D72"/>
    <w:rsid w:val="00513268"/>
    <w:rsid w:val="00525A2A"/>
    <w:rsid w:val="00532CF2"/>
    <w:rsid w:val="00534BEB"/>
    <w:rsid w:val="00536013"/>
    <w:rsid w:val="00543A9D"/>
    <w:rsid w:val="005503FB"/>
    <w:rsid w:val="0055071E"/>
    <w:rsid w:val="00550876"/>
    <w:rsid w:val="0056016D"/>
    <w:rsid w:val="0057085B"/>
    <w:rsid w:val="00582614"/>
    <w:rsid w:val="00595ACD"/>
    <w:rsid w:val="005A6677"/>
    <w:rsid w:val="005B429E"/>
    <w:rsid w:val="005B77ED"/>
    <w:rsid w:val="005C400F"/>
    <w:rsid w:val="00607CD5"/>
    <w:rsid w:val="006177BA"/>
    <w:rsid w:val="0062151A"/>
    <w:rsid w:val="00624D44"/>
    <w:rsid w:val="00635BA8"/>
    <w:rsid w:val="00642F1F"/>
    <w:rsid w:val="006432EC"/>
    <w:rsid w:val="0065760C"/>
    <w:rsid w:val="006A38BF"/>
    <w:rsid w:val="006A4224"/>
    <w:rsid w:val="006B31FA"/>
    <w:rsid w:val="006B3A2B"/>
    <w:rsid w:val="006B7201"/>
    <w:rsid w:val="006C10EC"/>
    <w:rsid w:val="006C2B8D"/>
    <w:rsid w:val="006E0E51"/>
    <w:rsid w:val="006E6921"/>
    <w:rsid w:val="006F1BD1"/>
    <w:rsid w:val="006F2D76"/>
    <w:rsid w:val="006F5695"/>
    <w:rsid w:val="007070B3"/>
    <w:rsid w:val="00710B10"/>
    <w:rsid w:val="00735941"/>
    <w:rsid w:val="00737390"/>
    <w:rsid w:val="007377F3"/>
    <w:rsid w:val="00740164"/>
    <w:rsid w:val="00750A95"/>
    <w:rsid w:val="007542DA"/>
    <w:rsid w:val="0075478D"/>
    <w:rsid w:val="00761FE6"/>
    <w:rsid w:val="00767378"/>
    <w:rsid w:val="00770F03"/>
    <w:rsid w:val="00796BE7"/>
    <w:rsid w:val="007A3808"/>
    <w:rsid w:val="007B3268"/>
    <w:rsid w:val="007C6861"/>
    <w:rsid w:val="007D3B62"/>
    <w:rsid w:val="007D3F56"/>
    <w:rsid w:val="007D4EEF"/>
    <w:rsid w:val="007E03DD"/>
    <w:rsid w:val="007E281D"/>
    <w:rsid w:val="007F2ED1"/>
    <w:rsid w:val="007F683C"/>
    <w:rsid w:val="007F7E4C"/>
    <w:rsid w:val="00805D15"/>
    <w:rsid w:val="00807367"/>
    <w:rsid w:val="00821EDD"/>
    <w:rsid w:val="00837989"/>
    <w:rsid w:val="008441A3"/>
    <w:rsid w:val="00851C0D"/>
    <w:rsid w:val="00854A26"/>
    <w:rsid w:val="00877A95"/>
    <w:rsid w:val="0089130C"/>
    <w:rsid w:val="00892204"/>
    <w:rsid w:val="00893A91"/>
    <w:rsid w:val="00896023"/>
    <w:rsid w:val="00897219"/>
    <w:rsid w:val="00897349"/>
    <w:rsid w:val="008A37F2"/>
    <w:rsid w:val="008A70B7"/>
    <w:rsid w:val="008C2F09"/>
    <w:rsid w:val="008C5D22"/>
    <w:rsid w:val="008D090A"/>
    <w:rsid w:val="008D0FB5"/>
    <w:rsid w:val="008E5BC7"/>
    <w:rsid w:val="008F7C0D"/>
    <w:rsid w:val="009011F5"/>
    <w:rsid w:val="00916B58"/>
    <w:rsid w:val="00924ED8"/>
    <w:rsid w:val="009314E4"/>
    <w:rsid w:val="00931E85"/>
    <w:rsid w:val="009324F5"/>
    <w:rsid w:val="009424D6"/>
    <w:rsid w:val="00942B67"/>
    <w:rsid w:val="00946EBB"/>
    <w:rsid w:val="009630C6"/>
    <w:rsid w:val="00963B40"/>
    <w:rsid w:val="0097033E"/>
    <w:rsid w:val="009742A0"/>
    <w:rsid w:val="00975317"/>
    <w:rsid w:val="00980BA7"/>
    <w:rsid w:val="00994CD4"/>
    <w:rsid w:val="009A6A71"/>
    <w:rsid w:val="009B5CE6"/>
    <w:rsid w:val="009B5DCD"/>
    <w:rsid w:val="009C3308"/>
    <w:rsid w:val="009D387A"/>
    <w:rsid w:val="009E0DC9"/>
    <w:rsid w:val="009F6428"/>
    <w:rsid w:val="00A04491"/>
    <w:rsid w:val="00A17848"/>
    <w:rsid w:val="00A20110"/>
    <w:rsid w:val="00A23283"/>
    <w:rsid w:val="00A30184"/>
    <w:rsid w:val="00A33108"/>
    <w:rsid w:val="00A413CD"/>
    <w:rsid w:val="00A439A1"/>
    <w:rsid w:val="00A43FF9"/>
    <w:rsid w:val="00A503E1"/>
    <w:rsid w:val="00A672A4"/>
    <w:rsid w:val="00A71C6B"/>
    <w:rsid w:val="00A74135"/>
    <w:rsid w:val="00AB04AD"/>
    <w:rsid w:val="00AB638D"/>
    <w:rsid w:val="00AC0906"/>
    <w:rsid w:val="00AC5D6C"/>
    <w:rsid w:val="00AE164E"/>
    <w:rsid w:val="00AE193D"/>
    <w:rsid w:val="00AE249D"/>
    <w:rsid w:val="00AF0237"/>
    <w:rsid w:val="00AF5EDF"/>
    <w:rsid w:val="00AF7E8A"/>
    <w:rsid w:val="00B067BB"/>
    <w:rsid w:val="00B153F7"/>
    <w:rsid w:val="00B1689B"/>
    <w:rsid w:val="00B33E5E"/>
    <w:rsid w:val="00B44421"/>
    <w:rsid w:val="00B4539A"/>
    <w:rsid w:val="00B5037A"/>
    <w:rsid w:val="00B5170C"/>
    <w:rsid w:val="00B54E44"/>
    <w:rsid w:val="00B55037"/>
    <w:rsid w:val="00B5626D"/>
    <w:rsid w:val="00B61742"/>
    <w:rsid w:val="00B63889"/>
    <w:rsid w:val="00B65F2B"/>
    <w:rsid w:val="00B842FB"/>
    <w:rsid w:val="00B86199"/>
    <w:rsid w:val="00BA3F9D"/>
    <w:rsid w:val="00BD468F"/>
    <w:rsid w:val="00BF1E85"/>
    <w:rsid w:val="00BF6E04"/>
    <w:rsid w:val="00C026EB"/>
    <w:rsid w:val="00C12124"/>
    <w:rsid w:val="00C12A57"/>
    <w:rsid w:val="00C17602"/>
    <w:rsid w:val="00C22713"/>
    <w:rsid w:val="00C232A1"/>
    <w:rsid w:val="00C2359A"/>
    <w:rsid w:val="00C31B16"/>
    <w:rsid w:val="00C51E04"/>
    <w:rsid w:val="00C529DF"/>
    <w:rsid w:val="00C5777F"/>
    <w:rsid w:val="00C72E3E"/>
    <w:rsid w:val="00C77CC4"/>
    <w:rsid w:val="00C95BCD"/>
    <w:rsid w:val="00CC11EA"/>
    <w:rsid w:val="00CC76D7"/>
    <w:rsid w:val="00CE01BD"/>
    <w:rsid w:val="00D03272"/>
    <w:rsid w:val="00D0478F"/>
    <w:rsid w:val="00D060DD"/>
    <w:rsid w:val="00D07DC1"/>
    <w:rsid w:val="00D21225"/>
    <w:rsid w:val="00D226C2"/>
    <w:rsid w:val="00D30063"/>
    <w:rsid w:val="00D34188"/>
    <w:rsid w:val="00D374E2"/>
    <w:rsid w:val="00D4207C"/>
    <w:rsid w:val="00D51E7F"/>
    <w:rsid w:val="00D55228"/>
    <w:rsid w:val="00D658EE"/>
    <w:rsid w:val="00D667CF"/>
    <w:rsid w:val="00D67195"/>
    <w:rsid w:val="00D67D3D"/>
    <w:rsid w:val="00D77CD8"/>
    <w:rsid w:val="00D87142"/>
    <w:rsid w:val="00DB4199"/>
    <w:rsid w:val="00DC6861"/>
    <w:rsid w:val="00DC68CE"/>
    <w:rsid w:val="00DC7E36"/>
    <w:rsid w:val="00DD3993"/>
    <w:rsid w:val="00E03700"/>
    <w:rsid w:val="00E12D53"/>
    <w:rsid w:val="00E15569"/>
    <w:rsid w:val="00E1785E"/>
    <w:rsid w:val="00E253C9"/>
    <w:rsid w:val="00E30905"/>
    <w:rsid w:val="00E44481"/>
    <w:rsid w:val="00E5111F"/>
    <w:rsid w:val="00E56A31"/>
    <w:rsid w:val="00E72F6D"/>
    <w:rsid w:val="00EB41FD"/>
    <w:rsid w:val="00EC2F68"/>
    <w:rsid w:val="00ED1B9B"/>
    <w:rsid w:val="00ED2436"/>
    <w:rsid w:val="00ED37E5"/>
    <w:rsid w:val="00ED4758"/>
    <w:rsid w:val="00ED5885"/>
    <w:rsid w:val="00EF3E44"/>
    <w:rsid w:val="00F13C4E"/>
    <w:rsid w:val="00F15793"/>
    <w:rsid w:val="00F2253F"/>
    <w:rsid w:val="00F307F3"/>
    <w:rsid w:val="00F513B5"/>
    <w:rsid w:val="00F526F6"/>
    <w:rsid w:val="00F538DB"/>
    <w:rsid w:val="00F662C6"/>
    <w:rsid w:val="00F81E1A"/>
    <w:rsid w:val="00FB297F"/>
    <w:rsid w:val="00FC0857"/>
    <w:rsid w:val="00FC0DAC"/>
    <w:rsid w:val="00FC15FF"/>
    <w:rsid w:val="00FE58FD"/>
    <w:rsid w:val="00FE73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78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75478D"/>
    <w:pPr>
      <w:tabs>
        <w:tab w:val="center" w:pos="4677"/>
        <w:tab w:val="right" w:pos="9355"/>
      </w:tabs>
    </w:pPr>
  </w:style>
  <w:style w:type="character" w:customStyle="1" w:styleId="a4">
    <w:name w:val="Нижний колонтитул Знак"/>
    <w:basedOn w:val="a0"/>
    <w:link w:val="a3"/>
    <w:rsid w:val="0075478D"/>
    <w:rPr>
      <w:rFonts w:ascii="Times New Roman" w:eastAsia="Times New Roman" w:hAnsi="Times New Roman" w:cs="Times New Roman"/>
      <w:sz w:val="24"/>
      <w:szCs w:val="24"/>
      <w:lang w:eastAsia="ru-RU"/>
    </w:rPr>
  </w:style>
  <w:style w:type="character" w:styleId="a5">
    <w:name w:val="page number"/>
    <w:basedOn w:val="a0"/>
    <w:rsid w:val="0075478D"/>
  </w:style>
  <w:style w:type="paragraph" w:styleId="a6">
    <w:name w:val="Subtitle"/>
    <w:basedOn w:val="a"/>
    <w:link w:val="a7"/>
    <w:qFormat/>
    <w:rsid w:val="0075478D"/>
    <w:pPr>
      <w:spacing w:line="360" w:lineRule="auto"/>
      <w:jc w:val="center"/>
    </w:pPr>
    <w:rPr>
      <w:b/>
      <w:bCs/>
    </w:rPr>
  </w:style>
  <w:style w:type="character" w:customStyle="1" w:styleId="a7">
    <w:name w:val="Подзаголовок Знак"/>
    <w:basedOn w:val="a0"/>
    <w:link w:val="a6"/>
    <w:rsid w:val="0075478D"/>
    <w:rPr>
      <w:rFonts w:ascii="Times New Roman" w:eastAsia="Times New Roman" w:hAnsi="Times New Roman" w:cs="Times New Roman"/>
      <w:b/>
      <w:bCs/>
      <w:sz w:val="24"/>
      <w:szCs w:val="24"/>
      <w:lang w:eastAsia="ru-RU"/>
    </w:rPr>
  </w:style>
  <w:style w:type="paragraph" w:styleId="a8">
    <w:name w:val="Title"/>
    <w:basedOn w:val="a"/>
    <w:link w:val="a9"/>
    <w:qFormat/>
    <w:rsid w:val="0075478D"/>
    <w:pPr>
      <w:jc w:val="center"/>
    </w:pPr>
    <w:rPr>
      <w:sz w:val="28"/>
    </w:rPr>
  </w:style>
  <w:style w:type="character" w:customStyle="1" w:styleId="a9">
    <w:name w:val="Название Знак"/>
    <w:basedOn w:val="a0"/>
    <w:link w:val="a8"/>
    <w:rsid w:val="0075478D"/>
    <w:rPr>
      <w:rFonts w:ascii="Times New Roman" w:eastAsia="Times New Roman" w:hAnsi="Times New Roman" w:cs="Times New Roman"/>
      <w:sz w:val="28"/>
      <w:szCs w:val="24"/>
      <w:lang w:eastAsia="ru-RU"/>
    </w:rPr>
  </w:style>
  <w:style w:type="table" w:styleId="aa">
    <w:name w:val="Table Grid"/>
    <w:basedOn w:val="a1"/>
    <w:rsid w:val="0075478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rsid w:val="0075478D"/>
    <w:pPr>
      <w:tabs>
        <w:tab w:val="center" w:pos="4677"/>
        <w:tab w:val="right" w:pos="9355"/>
      </w:tabs>
    </w:pPr>
  </w:style>
  <w:style w:type="character" w:customStyle="1" w:styleId="ac">
    <w:name w:val="Верхний колонтитул Знак"/>
    <w:basedOn w:val="a0"/>
    <w:link w:val="ab"/>
    <w:uiPriority w:val="99"/>
    <w:rsid w:val="0075478D"/>
    <w:rPr>
      <w:rFonts w:ascii="Times New Roman" w:eastAsia="Times New Roman" w:hAnsi="Times New Roman" w:cs="Times New Roman"/>
      <w:sz w:val="24"/>
      <w:szCs w:val="24"/>
      <w:lang w:eastAsia="ru-RU"/>
    </w:rPr>
  </w:style>
  <w:style w:type="paragraph" w:styleId="ad">
    <w:name w:val="List Paragraph"/>
    <w:basedOn w:val="a"/>
    <w:uiPriority w:val="34"/>
    <w:qFormat/>
    <w:rsid w:val="009D387A"/>
    <w:pPr>
      <w:ind w:left="720"/>
      <w:contextualSpacing/>
    </w:pPr>
  </w:style>
  <w:style w:type="character" w:customStyle="1" w:styleId="1">
    <w:name w:val="Подзаголовок Знак1"/>
    <w:basedOn w:val="a0"/>
    <w:locked/>
    <w:rsid w:val="00E72F6D"/>
    <w:rPr>
      <w:rFonts w:ascii="Times New Roman" w:eastAsia="Times New Roman" w:hAnsi="Times New Roman" w:cs="Times New Roman"/>
      <w:b/>
      <w:bCs/>
      <w:sz w:val="24"/>
      <w:szCs w:val="24"/>
      <w:lang w:eastAsia="ru-RU"/>
    </w:rPr>
  </w:style>
</w:styles>
</file>

<file path=word/webSettings.xml><?xml version="1.0" encoding="utf-8"?>
<w:webSettings xmlns:r="http://schemas.openxmlformats.org/officeDocument/2006/relationships" xmlns:w="http://schemas.openxmlformats.org/wordprocessingml/2006/main">
  <w:divs>
    <w:div w:id="1882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1AC43-74DF-493A-A2E4-B3D4CA31C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4999</Words>
  <Characters>28499</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RZD</Company>
  <LinksUpToDate>false</LinksUpToDate>
  <CharactersWithSpaces>33432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di-KuznetsovAA</dc:creator>
  <cp:keywords/>
  <dc:description/>
  <cp:lastModifiedBy>Старший энергодиспетчер ЭЧ-3</cp:lastModifiedBy>
  <cp:revision>3</cp:revision>
  <cp:lastPrinted>2014-02-04T06:58:00Z</cp:lastPrinted>
  <dcterms:created xsi:type="dcterms:W3CDTF">2014-04-14T06:01:00Z</dcterms:created>
  <dcterms:modified xsi:type="dcterms:W3CDTF">2014-07-29T07:49:00Z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-1515553456</vt:i4>
  </property>
  <property fmtid="{D5CDD505-2E9C-101B-9397-08002B2CF9AE}" pid="3" name="_NewReviewCycle">
    <vt:lpwstr/>
  </property>
  <property fmtid="{D5CDD505-2E9C-101B-9397-08002B2CF9AE}" pid="4" name="_EmailSubject">
    <vt:lpwstr/>
  </property>
  <property fmtid="{D5CDD505-2E9C-101B-9397-08002B2CF9AE}" pid="5" name="_AuthorEmail">
    <vt:lpwstr>di-SergeevihAN@nrr.rzd</vt:lpwstr>
  </property>
  <property fmtid="{D5CDD505-2E9C-101B-9397-08002B2CF9AE}" pid="6" name="_AuthorEmailDisplayName">
    <vt:lpwstr>Сергеевых Андрей Николаевич</vt:lpwstr>
  </property>
  <property fmtid="{D5CDD505-2E9C-101B-9397-08002B2CF9AE}" pid="7" name="_ReviewingToolsShownOnce">
    <vt:lpwstr/>
  </property>
</Properties>
</file>