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721" w:type="dxa"/>
        <w:tblLook w:val="04A0"/>
      </w:tblPr>
      <w:tblGrid>
        <w:gridCol w:w="676"/>
        <w:gridCol w:w="51"/>
        <w:gridCol w:w="44"/>
        <w:gridCol w:w="756"/>
        <w:gridCol w:w="86"/>
        <w:gridCol w:w="71"/>
        <w:gridCol w:w="977"/>
        <w:gridCol w:w="312"/>
        <w:gridCol w:w="301"/>
        <w:gridCol w:w="379"/>
        <w:gridCol w:w="384"/>
        <w:gridCol w:w="160"/>
        <w:gridCol w:w="69"/>
        <w:gridCol w:w="238"/>
        <w:gridCol w:w="501"/>
        <w:gridCol w:w="83"/>
        <w:gridCol w:w="29"/>
        <w:gridCol w:w="2428"/>
        <w:gridCol w:w="272"/>
        <w:gridCol w:w="257"/>
        <w:gridCol w:w="257"/>
        <w:gridCol w:w="1132"/>
        <w:gridCol w:w="134"/>
        <w:gridCol w:w="874"/>
        <w:gridCol w:w="129"/>
        <w:gridCol w:w="121"/>
      </w:tblGrid>
      <w:tr w:rsidR="0010235E" w:rsidTr="00F6697C">
        <w:trPr>
          <w:trHeight w:val="16040"/>
        </w:trPr>
        <w:tc>
          <w:tcPr>
            <w:tcW w:w="10721" w:type="dxa"/>
            <w:gridSpan w:val="26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0235E" w:rsidRDefault="0010235E" w:rsidP="00012CA5">
            <w:pPr>
              <w:ind w:right="157"/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 и науки Тамбовской области</w:t>
            </w: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Тамбовское областное государственное бюджетное образовательное учреждение</w:t>
            </w: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среднего профессионального образования</w:t>
            </w:r>
          </w:p>
          <w:p w:rsidR="0010235E" w:rsidRPr="000B6B28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133" w:rsidRDefault="006F2133" w:rsidP="006F2133">
            <w:pPr>
              <w:jc w:val="center"/>
              <w:rPr>
                <w:rFonts w:ascii="Times New Roman" w:eastAsia="Times New Roman" w:hAnsi="Times New Roman" w:cs="Times New Roman"/>
                <w:sz w:val="40"/>
              </w:rPr>
            </w:pPr>
            <w:r>
              <w:rPr>
                <w:rFonts w:ascii="Times New Roman" w:eastAsia="Times New Roman" w:hAnsi="Times New Roman" w:cs="Times New Roman"/>
                <w:sz w:val="40"/>
              </w:rPr>
              <w:t>КУРСОВАЯ РАБОТА</w:t>
            </w:r>
          </w:p>
          <w:p w:rsidR="006F2133" w:rsidRDefault="006F2133" w:rsidP="006F2133">
            <w:pPr>
              <w:jc w:val="center"/>
              <w:rPr>
                <w:rFonts w:ascii="Times New Roman" w:eastAsia="Times New Roman" w:hAnsi="Times New Roman" w:cs="Times New Roman"/>
                <w:sz w:val="40"/>
              </w:rPr>
            </w:pPr>
          </w:p>
          <w:p w:rsidR="006F2133" w:rsidRDefault="006F2133" w:rsidP="006F2133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На тему:  Перспективы развития железнодорожного транспорта.</w:t>
            </w:r>
          </w:p>
          <w:p w:rsidR="006F2133" w:rsidRDefault="006F2133" w:rsidP="006F2133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6F2133" w:rsidRDefault="006F2133" w:rsidP="006F2133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По дисциплине: Технология перевозочного процесса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жд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транспорте</w:t>
            </w:r>
          </w:p>
          <w:p w:rsidR="006F2133" w:rsidRDefault="006F2133" w:rsidP="006F2133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Специальность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190701 Организация перевозок и управление на транспорте (по видам транспорта) (на железнодорожном транспорте).</w:t>
            </w: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  <w:r w:rsidR="005C4AE7">
              <w:rPr>
                <w:rFonts w:ascii="Times New Roman" w:hAnsi="Times New Roman" w:cs="Times New Roman"/>
                <w:sz w:val="28"/>
                <w:szCs w:val="28"/>
              </w:rPr>
              <w:t xml:space="preserve">     Выполнил:</w:t>
            </w:r>
          </w:p>
          <w:p w:rsidR="0010235E" w:rsidRDefault="0010235E">
            <w:pPr>
              <w:ind w:right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</w:t>
            </w:r>
            <w:r w:rsidR="005C5E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="005C4AE7">
              <w:rPr>
                <w:rFonts w:ascii="Times New Roman" w:hAnsi="Times New Roman" w:cs="Times New Roman"/>
                <w:sz w:val="28"/>
                <w:szCs w:val="28"/>
              </w:rPr>
              <w:t xml:space="preserve">     студент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группы 26</w:t>
            </w:r>
          </w:p>
          <w:p w:rsidR="0010235E" w:rsidRDefault="0010235E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5C5E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10235E" w:rsidRDefault="0010235E">
            <w:pPr>
              <w:ind w:right="28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Руководитель курсовой работы:</w:t>
            </w:r>
          </w:p>
          <w:p w:rsidR="0010235E" w:rsidRDefault="0010235E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</w:t>
            </w:r>
            <w:r w:rsidR="005C5E6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преподаватель    </w:t>
            </w:r>
          </w:p>
          <w:p w:rsidR="005C5E60" w:rsidRDefault="005C5E60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</w:t>
            </w:r>
          </w:p>
          <w:p w:rsidR="005C5E60" w:rsidRDefault="005C5E60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 w:rsidP="005C5E60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</w:t>
            </w:r>
            <w:r w:rsidR="005C5E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____________________</w:t>
            </w:r>
          </w:p>
          <w:p w:rsidR="0010235E" w:rsidRDefault="005C5E60" w:rsidP="005C5E60">
            <w:pPr>
              <w:ind w:righ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</w:t>
            </w:r>
            <w:r w:rsidR="00012CA5">
              <w:rPr>
                <w:rFonts w:ascii="Times New Roman" w:hAnsi="Times New Roman" w:cs="Times New Roman"/>
                <w:sz w:val="28"/>
                <w:szCs w:val="28"/>
              </w:rPr>
              <w:t xml:space="preserve">   «___»__________________2014</w:t>
            </w:r>
            <w:r w:rsidR="0010235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:rsidR="0010235E" w:rsidRDefault="0010235E">
            <w:pPr>
              <w:ind w:right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235E" w:rsidRDefault="0010235E">
            <w:pPr>
              <w:ind w:right="28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10600" w:type="dxa"/>
            <w:gridSpan w:val="2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64C2D" w:rsidRPr="00F93965" w:rsidRDefault="00B64C2D" w:rsidP="008645FE">
            <w:pPr>
              <w:tabs>
                <w:tab w:val="left" w:pos="-180"/>
              </w:tabs>
              <w:ind w:right="5"/>
              <w:rPr>
                <w:sz w:val="28"/>
                <w:szCs w:val="28"/>
              </w:rPr>
            </w:pPr>
          </w:p>
          <w:p w:rsidR="005C4AE7" w:rsidRDefault="005C4AE7" w:rsidP="005C4AE7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СОДЕРЖАНИЕ</w:t>
            </w:r>
          </w:p>
          <w:p w:rsidR="005C4AE7" w:rsidRDefault="00683369" w:rsidP="0068336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Лист  </w:t>
            </w:r>
          </w:p>
          <w:p w:rsidR="005C4AE7" w:rsidRDefault="005C4AE7" w:rsidP="005C4AE7">
            <w:pPr>
              <w:pStyle w:val="a6"/>
              <w:numPr>
                <w:ilvl w:val="0"/>
                <w:numId w:val="7"/>
              </w:numPr>
              <w:tabs>
                <w:tab w:val="left" w:pos="426"/>
              </w:tabs>
              <w:ind w:left="426" w:hanging="14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</w:t>
            </w:r>
            <w:r w:rsidR="0075183E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………………………………………………………………………………   3</w:t>
            </w:r>
          </w:p>
          <w:p w:rsidR="005C4AE7" w:rsidRDefault="005C4AE7" w:rsidP="005C4AE7">
            <w:pPr>
              <w:pStyle w:val="a6"/>
              <w:numPr>
                <w:ilvl w:val="0"/>
                <w:numId w:val="7"/>
              </w:numPr>
              <w:tabs>
                <w:tab w:val="left" w:pos="426"/>
              </w:tabs>
              <w:ind w:left="426" w:hanging="15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Расчет и оценка эксплуатационной нагрузки на станции и участки расчетного полигона </w:t>
            </w:r>
            <w:r w:rsidR="0075183E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………………………………………………………………………………. 5</w:t>
            </w:r>
          </w:p>
          <w:p w:rsidR="005C4AE7" w:rsidRDefault="005C4AE7" w:rsidP="005C4AE7">
            <w:pPr>
              <w:pStyle w:val="a6"/>
              <w:numPr>
                <w:ilvl w:val="0"/>
                <w:numId w:val="8"/>
              </w:numPr>
              <w:ind w:left="851" w:hanging="2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Технико-эксплуатационная характеристика направления А-В-Д и </w:t>
            </w:r>
            <w:r w:rsidR="00683369">
              <w:rPr>
                <w:rFonts w:ascii="Times New Roman" w:hAnsi="Times New Roman"/>
                <w:sz w:val="28"/>
                <w:szCs w:val="28"/>
              </w:rPr>
              <w:t xml:space="preserve">               </w:t>
            </w:r>
            <w:r>
              <w:rPr>
                <w:rFonts w:ascii="Times New Roman" w:hAnsi="Times New Roman"/>
                <w:sz w:val="28"/>
                <w:szCs w:val="28"/>
              </w:rPr>
              <w:t>участка В-К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………………………………………………………………………... 5</w:t>
            </w:r>
          </w:p>
          <w:p w:rsidR="005C4AE7" w:rsidRDefault="005C4AE7" w:rsidP="005C4AE7">
            <w:pPr>
              <w:pStyle w:val="a6"/>
              <w:numPr>
                <w:ilvl w:val="0"/>
                <w:numId w:val="8"/>
              </w:numPr>
              <w:ind w:left="851" w:hanging="2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массы пассажирских и грузовых поездов на полигоне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 6</w:t>
            </w:r>
          </w:p>
          <w:p w:rsidR="005C4AE7" w:rsidRDefault="005C4AE7" w:rsidP="005C4AE7">
            <w:pPr>
              <w:pStyle w:val="a6"/>
              <w:numPr>
                <w:ilvl w:val="0"/>
                <w:numId w:val="9"/>
              </w:numPr>
              <w:tabs>
                <w:tab w:val="left" w:pos="360"/>
                <w:tab w:val="left" w:pos="852"/>
                <w:tab w:val="left" w:pos="1212"/>
              </w:tabs>
              <w:rPr>
                <w:rFonts w:ascii="Times New Roman" w:hAnsi="Times New Roman"/>
                <w:vanish/>
                <w:sz w:val="28"/>
                <w:szCs w:val="28"/>
              </w:rPr>
            </w:pPr>
          </w:p>
          <w:p w:rsidR="005C4AE7" w:rsidRDefault="005C4AE7" w:rsidP="005C4AE7">
            <w:pPr>
              <w:pStyle w:val="a6"/>
              <w:numPr>
                <w:ilvl w:val="0"/>
                <w:numId w:val="9"/>
              </w:numPr>
              <w:tabs>
                <w:tab w:val="left" w:pos="360"/>
                <w:tab w:val="left" w:pos="852"/>
                <w:tab w:val="left" w:pos="1212"/>
              </w:tabs>
              <w:rPr>
                <w:rFonts w:ascii="Times New Roman" w:hAnsi="Times New Roman"/>
                <w:vanish/>
                <w:sz w:val="28"/>
                <w:szCs w:val="28"/>
              </w:rPr>
            </w:pPr>
          </w:p>
          <w:p w:rsidR="005C4AE7" w:rsidRDefault="005C4AE7" w:rsidP="005C4AE7">
            <w:pPr>
              <w:pStyle w:val="a6"/>
              <w:numPr>
                <w:ilvl w:val="1"/>
                <w:numId w:val="9"/>
              </w:numPr>
              <w:tabs>
                <w:tab w:val="left" w:pos="360"/>
                <w:tab w:val="left" w:pos="852"/>
                <w:tab w:val="left" w:pos="1212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Определение массы пассажирского поезда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…………………………………6</w:t>
            </w:r>
          </w:p>
          <w:p w:rsidR="005C4AE7" w:rsidRDefault="005C4AE7" w:rsidP="005C4AE7">
            <w:pPr>
              <w:pStyle w:val="a6"/>
              <w:numPr>
                <w:ilvl w:val="1"/>
                <w:numId w:val="9"/>
              </w:numPr>
              <w:tabs>
                <w:tab w:val="left" w:pos="360"/>
                <w:tab w:val="left" w:pos="852"/>
                <w:tab w:val="left" w:pos="1212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Расчет массы и числа вагонов в составе грузового поезда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………………... 8</w:t>
            </w:r>
          </w:p>
          <w:p w:rsidR="005C4AE7" w:rsidRDefault="005C4AE7" w:rsidP="005C4AE7">
            <w:pPr>
              <w:pStyle w:val="a6"/>
              <w:numPr>
                <w:ilvl w:val="0"/>
                <w:numId w:val="9"/>
              </w:numPr>
              <w:tabs>
                <w:tab w:val="left" w:pos="672"/>
                <w:tab w:val="left" w:pos="1057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Построение диаграммы пассажиропотока и расчет потребных размеров пассажирских поездов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…………………………………………………………..10</w:t>
            </w:r>
          </w:p>
          <w:p w:rsidR="005C4AE7" w:rsidRDefault="005C4AE7" w:rsidP="005C4AE7">
            <w:pPr>
              <w:pStyle w:val="a6"/>
              <w:numPr>
                <w:ilvl w:val="1"/>
                <w:numId w:val="9"/>
              </w:numPr>
              <w:tabs>
                <w:tab w:val="left" w:pos="360"/>
                <w:tab w:val="left" w:pos="1212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Построение диаграммы местного пассажиропотока на расчетном</w:t>
            </w:r>
            <w:r w:rsidR="00683369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полигоне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………………………………………………………………………. 10</w:t>
            </w:r>
          </w:p>
          <w:p w:rsidR="005C4AE7" w:rsidRDefault="005C4AE7" w:rsidP="005C4AE7">
            <w:pPr>
              <w:pStyle w:val="a6"/>
              <w:numPr>
                <w:ilvl w:val="1"/>
                <w:numId w:val="9"/>
              </w:numPr>
              <w:tabs>
                <w:tab w:val="left" w:pos="851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схем формирования (композиций) пассажирских составов</w:t>
            </w:r>
            <w:r w:rsidR="00683369">
              <w:rPr>
                <w:rFonts w:ascii="Times New Roman" w:hAnsi="Times New Roman"/>
                <w:sz w:val="28"/>
                <w:szCs w:val="28"/>
              </w:rPr>
              <w:t>... 12</w:t>
            </w:r>
          </w:p>
          <w:p w:rsidR="005C4AE7" w:rsidRDefault="005C4AE7" w:rsidP="005C4AE7">
            <w:pPr>
              <w:pStyle w:val="a6"/>
              <w:numPr>
                <w:ilvl w:val="1"/>
                <w:numId w:val="9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Расчет размеров движения поездов для освоения заданного пассажиропотока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………………………………………………………………13</w:t>
            </w:r>
          </w:p>
          <w:p w:rsidR="005C4AE7" w:rsidRDefault="005C4AE7" w:rsidP="00F6697C">
            <w:pPr>
              <w:pStyle w:val="a6"/>
              <w:ind w:left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Заключение</w:t>
            </w:r>
            <w:r w:rsidR="00683369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…………………………………………………………………………….15</w:t>
            </w:r>
          </w:p>
          <w:p w:rsidR="005C4AE7" w:rsidRDefault="005C4AE7" w:rsidP="00F6697C">
            <w:pPr>
              <w:pStyle w:val="a6"/>
              <w:ind w:left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Список литературы</w:t>
            </w:r>
            <w:r w:rsidR="0075183E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……………………………………………………………………16</w:t>
            </w:r>
          </w:p>
          <w:p w:rsidR="005C4AE7" w:rsidRDefault="005C4AE7" w:rsidP="005C4AE7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4AE7" w:rsidRDefault="005C4AE7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F252D" w:rsidRDefault="00EF252D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F252D" w:rsidRDefault="00EF252D" w:rsidP="005C4AE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64C2D" w:rsidRDefault="00B64C2D" w:rsidP="00B64C2D">
            <w:pPr>
              <w:rPr>
                <w:sz w:val="24"/>
                <w:szCs w:val="24"/>
              </w:rPr>
            </w:pPr>
          </w:p>
          <w:p w:rsidR="00DA627F" w:rsidRPr="00840C53" w:rsidRDefault="00DA627F" w:rsidP="00B64C2D">
            <w:pPr>
              <w:rPr>
                <w:sz w:val="24"/>
                <w:szCs w:val="24"/>
              </w:rPr>
            </w:pP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72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8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61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512" w:type="dxa"/>
            <w:gridSpan w:val="9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727" w:type="dxa"/>
            <w:gridSpan w:val="2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61" w:type="dxa"/>
            <w:gridSpan w:val="4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512" w:type="dxa"/>
            <w:gridSpan w:val="9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72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66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№Докум.</w:t>
            </w:r>
          </w:p>
        </w:tc>
        <w:tc>
          <w:tcPr>
            <w:tcW w:w="92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91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5512" w:type="dxa"/>
            <w:gridSpan w:val="9"/>
            <w:vMerge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161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Разраб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661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57" w:type="dxa"/>
            <w:gridSpan w:val="2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B64C2D" w:rsidRPr="005C4AE7" w:rsidRDefault="005C4AE7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C4AE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Перспективы развития железнодорожного транспорта.</w:t>
            </w:r>
          </w:p>
        </w:tc>
        <w:tc>
          <w:tcPr>
            <w:tcW w:w="786" w:type="dxa"/>
            <w:gridSpan w:val="3"/>
            <w:tcBorders>
              <w:top w:val="single" w:sz="1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64C2D" w:rsidRPr="00840C53" w:rsidRDefault="00B64C2D" w:rsidP="005C5E60">
            <w:pPr>
              <w:ind w:right="-1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Лит</w:t>
            </w:r>
          </w:p>
        </w:tc>
        <w:tc>
          <w:tcPr>
            <w:tcW w:w="1266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003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Листов</w:t>
            </w: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1613" w:type="dxa"/>
            <w:gridSpan w:val="5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Пров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661" w:type="dxa"/>
            <w:gridSpan w:val="4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B64C2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</w:tcPr>
          <w:p w:rsidR="00B64C2D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1613" w:type="dxa"/>
            <w:gridSpan w:val="5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61" w:type="dxa"/>
            <w:gridSpan w:val="4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055" w:type="dxa"/>
            <w:gridSpan w:val="7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1613" w:type="dxa"/>
            <w:gridSpan w:val="5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Н.контр</w:t>
            </w:r>
          </w:p>
        </w:tc>
        <w:tc>
          <w:tcPr>
            <w:tcW w:w="1661" w:type="dxa"/>
            <w:gridSpan w:val="4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055" w:type="dxa"/>
            <w:gridSpan w:val="7"/>
            <w:vMerge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C2D" w:rsidRPr="00840C53" w:rsidTr="008645FE">
        <w:trPr>
          <w:gridAfter w:val="1"/>
          <w:wAfter w:w="121" w:type="dxa"/>
        </w:trPr>
        <w:tc>
          <w:tcPr>
            <w:tcW w:w="1613" w:type="dxa"/>
            <w:gridSpan w:val="5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Утв</w:t>
            </w:r>
            <w:proofErr w:type="spellEnd"/>
            <w:proofErr w:type="gramEnd"/>
          </w:p>
        </w:tc>
        <w:tc>
          <w:tcPr>
            <w:tcW w:w="1661" w:type="dxa"/>
            <w:gridSpan w:val="4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055" w:type="dxa"/>
            <w:gridSpan w:val="7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64C2D" w:rsidRPr="00840C53" w:rsidRDefault="00B64C2D" w:rsidP="005C5E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6697C" w:rsidRPr="00F6697C" w:rsidRDefault="00F6697C" w:rsidP="00F6697C">
            <w:pPr>
              <w:tabs>
                <w:tab w:val="left" w:pos="2341"/>
              </w:tabs>
              <w:spacing w:after="240"/>
              <w:contextualSpacing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  <w:lang w:val="en-US"/>
              </w:rPr>
              <w:lastRenderedPageBreak/>
              <w:t>I</w:t>
            </w:r>
            <w:r w:rsidRPr="00F6697C">
              <w:rPr>
                <w:rFonts w:ascii="Times New Roman" w:hAnsi="Times New Roman"/>
                <w:b/>
                <w:caps/>
                <w:sz w:val="28"/>
                <w:szCs w:val="28"/>
              </w:rPr>
              <w:t>.</w:t>
            </w:r>
            <w:r w:rsidRPr="00DA627F"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ВВедение</w:t>
            </w:r>
          </w:p>
          <w:p w:rsidR="00F6697C" w:rsidRPr="003A51A8" w:rsidRDefault="00F6697C" w:rsidP="00F6697C">
            <w:pPr>
              <w:spacing w:line="2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Перспективы развития железнодорожного транспорта</w:t>
            </w:r>
          </w:p>
          <w:p w:rsidR="00F6697C" w:rsidRPr="003A51A8" w:rsidRDefault="00F6697C" w:rsidP="00F6697C">
            <w:pPr>
              <w:spacing w:line="201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697C" w:rsidRPr="003A51A8" w:rsidRDefault="00F6697C" w:rsidP="00F6697C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Несомненно, железнодорожный транспорт необходимо развивать, так как отказ от этого приведет к резкому замедлению темпов экономического роста в стране. Чтобы не допустить этого, была разработана государственная Стратегия развития железнодорожного транспорта в РФ на максимально возможную перспективу-до 2030 г.</w:t>
            </w:r>
          </w:p>
          <w:p w:rsidR="00F6697C" w:rsidRPr="003A51A8" w:rsidRDefault="00F6697C" w:rsidP="00F6697C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«Целью стратегии развития железнодорожного транспорта Российской Федерации является транспортное обеспечение ускоренного экономического роста в России на основе эффективного развития и модернизации железнодорожного транспорта, гарантирующего единство экономического пространства Российской Федерации и реализацию конституционных прав граждан на свободу передвижения и достижение глобальной конкурентоспособности транспортной системы».</w:t>
            </w:r>
          </w:p>
          <w:p w:rsidR="00F6697C" w:rsidRPr="003A51A8" w:rsidRDefault="00F6697C" w:rsidP="00F6697C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Стратегия развития железнодорожного транспорта направлена на решение следующих задач: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«создание условий для реализации основных геополитических и </w:t>
            </w:r>
            <w:proofErr w:type="spellStart"/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геоэкономических</w:t>
            </w:r>
            <w:proofErr w:type="spellEnd"/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целей Российского государства;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инфраструктурного базиса для социально-экономического роста Российской экономики;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транспортной доступности точек ресурсного обеспечения и промышленного роста, а также мест работы, отдыха, лечения, образования, национальных культурных ценностей – для каждого гражданина России;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приведение уровня качества и безопасности перевозок, в соответствие с требованиями населения и экономики и лучшими мировыми стандартами;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достаточных провозных способностей и необходимых резервов для полного удовлетворения спроса на перевозки при конъюнктурных колебаниях;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глубокая интеграция в мировую транспортную систему;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поддержание высокого уровня готовности к деятельности в чрезвычайных ситуациях, соответствующего требованиям обороноспособности и безопасности страны;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инвестиционной привлекательности железнодорожного транспорта;</w:t>
            </w:r>
          </w:p>
          <w:p w:rsid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сохранение социальной стабильности в отрасли и высокое качество жизни железнодорожников как важной составляющей российского общества, приоритетность молодежной политики, эффективная социальная поддержка ветеранов железнодорожной отрасли;</w:t>
            </w:r>
          </w:p>
          <w:p w:rsidR="00F6697C" w:rsidRPr="00F6697C" w:rsidRDefault="00F6697C" w:rsidP="00F6697C">
            <w:pPr>
              <w:pStyle w:val="a6"/>
              <w:numPr>
                <w:ilvl w:val="0"/>
                <w:numId w:val="11"/>
              </w:num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9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внедрение высоких стандартов организации труда, его максимальной производительности и достижения на этой основе устойчивого обеспечения перевозочного процесса квалифицированными кадрами».</w:t>
            </w:r>
          </w:p>
          <w:p w:rsidR="00F6697C" w:rsidRDefault="00F6697C" w:rsidP="0075183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8645FE" w:rsidRDefault="008645FE" w:rsidP="0075183E">
            <w:pPr>
              <w:rPr>
                <w:sz w:val="24"/>
                <w:szCs w:val="24"/>
              </w:rPr>
            </w:pPr>
          </w:p>
          <w:p w:rsidR="00F6697C" w:rsidRDefault="00F6697C" w:rsidP="0075183E">
            <w:pPr>
              <w:rPr>
                <w:sz w:val="24"/>
                <w:szCs w:val="24"/>
              </w:rPr>
            </w:pPr>
          </w:p>
          <w:p w:rsidR="00F6697C" w:rsidRPr="00840C53" w:rsidRDefault="00F6697C" w:rsidP="0075183E">
            <w:pPr>
              <w:rPr>
                <w:sz w:val="24"/>
                <w:szCs w:val="24"/>
              </w:rPr>
            </w:pP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  <w:proofErr w:type="spellStart"/>
            <w:proofErr w:type="gram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Докум</w:t>
            </w:r>
            <w:proofErr w:type="spellEnd"/>
            <w:proofErr w:type="gramEnd"/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59" w:type="dxa"/>
            <w:gridSpan w:val="8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F6697C" w:rsidRDefault="00F6697C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6697C" w:rsidRPr="00840C53" w:rsidRDefault="00F6697C" w:rsidP="0075183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F6697C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6697C" w:rsidRDefault="00AE643F" w:rsidP="00AE643F">
            <w:pPr>
              <w:spacing w:after="201" w:line="2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E643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Этапы стратегического развития железнодорожного транспорта России.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2008–2014</w:t>
            </w: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годы: инновационный этап развития железнодорожного транспорта.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«Увеличение объемов инвестиц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ий в 2010 году в 2 раза и в 2014</w:t>
            </w: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году не менее чем в 312 раза к уровню 2006 года. </w:t>
            </w:r>
            <w:proofErr w:type="gramStart"/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Ускоренная модернизация существующей материально-технической базы отрасли: полная замена подвижного состава и технических средств с истекшими сроками службы на новую технику с высокой производительностью и низкой </w:t>
            </w:r>
            <w:proofErr w:type="spellStart"/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ремонтоемкостью</w:t>
            </w:r>
            <w:proofErr w:type="spellEnd"/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 ликвидация барьерных мест с ограничениями провозных способностей и создание их технологических резервов; повышение нижних ограничений скоростей движения до 60 км/час, увеличение маршрутных скоростей в пассажирском сообщении на 15 км/час.</w:t>
            </w:r>
            <w:proofErr w:type="gramEnd"/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Освоение новых продуктовых и географических рынков транспортных услуг. Внедрение инновационных технологий в области эксплуатации и ремонта объектов железнодорожного транспорта.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 финансирования инвестиционных проектов за счет бюджетных средств и средств Инвестиционного фонда, активное применение механизмов государственно-частного партнерства (ГЧП) и сокращение перечня имущества, ограниченного в обороте, для финансирования инвестиций. Первоочередные проекты: строительство дополнительных главных путей на 3,2 тыс. км действующих железнодорожных линий, организация скоростного пассажирского движения на участке Санкт-Петербург – Хельсинки, развитие подходов к портам Ванино, Сов. Гавань и др. Строительство высокоскоростных линий. Активизация проектно-изыскательских работ для строительства новых железнодорожных линий.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тарифное регулирование услуг железнодорожного транспорта гармонизируется с процессами поэтапного перехода к либерализации ценообразования в других естественных монополиях».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«Полномасштабная реализация государственной стратегии развития железнодорожного транспорта. Увеличение железнодорожной сети на 22,313 тыс. км. Дальнейшее развитие скоростного и высокоскоростного пассажирского движения».</w:t>
            </w:r>
          </w:p>
          <w:p w:rsidR="00AE643F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инфраструктурных условий для развития новых точек экономического роста в стране.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Выход на мировой уровень технологического и технического развития железнодорожного транспорта.</w:t>
            </w:r>
          </w:p>
          <w:p w:rsidR="00AE643F" w:rsidRPr="003A51A8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Глобальная конкурентоспособность российской транспортной системы. «Увеличение международного контейнерного транзита до 1 млн. контейнеров в год».</w:t>
            </w:r>
          </w:p>
          <w:p w:rsidR="00AE643F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A51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Завершение формирования эффективного рынка перевозок.</w:t>
            </w:r>
          </w:p>
          <w:p w:rsidR="00AE643F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E643F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E643F" w:rsidRPr="00AE643F" w:rsidRDefault="00AE643F" w:rsidP="00AE643F">
            <w:pPr>
              <w:spacing w:after="201" w:line="2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  <w:proofErr w:type="spellStart"/>
            <w:proofErr w:type="gram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Докум</w:t>
            </w:r>
            <w:proofErr w:type="spellEnd"/>
            <w:proofErr w:type="gramEnd"/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59" w:type="dxa"/>
            <w:gridSpan w:val="8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F6697C" w:rsidRDefault="00F6697C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6697C" w:rsidRPr="00840C53" w:rsidRDefault="00F6697C" w:rsidP="0075183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F6697C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F6697C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6697C" w:rsidRPr="00840C53" w:rsidRDefault="00F6697C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36DB8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5E60" w:rsidRPr="002E2F46" w:rsidRDefault="00F6697C" w:rsidP="00F6697C">
            <w:pPr>
              <w:tabs>
                <w:tab w:val="left" w:pos="2341"/>
              </w:tabs>
              <w:spacing w:after="240"/>
              <w:contextualSpacing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  <w:lang w:val="en-US"/>
              </w:rPr>
              <w:lastRenderedPageBreak/>
              <w:t>II</w:t>
            </w:r>
            <w:r w:rsidRPr="00F6697C">
              <w:rPr>
                <w:rFonts w:ascii="Times New Roman" w:hAnsi="Times New Roman"/>
                <w:b/>
                <w:caps/>
                <w:sz w:val="28"/>
                <w:szCs w:val="28"/>
              </w:rPr>
              <w:t>.</w:t>
            </w:r>
            <w:r w:rsidR="005C5E60" w:rsidRPr="00DA627F"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   </w:t>
            </w:r>
            <w:r w:rsidR="005C5E60"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t>Расчет и оценка эксплуатационной нагрузки на станции и участки расчетного полигона</w:t>
            </w:r>
          </w:p>
          <w:p w:rsidR="005C5E60" w:rsidRPr="002E2F46" w:rsidRDefault="005C5E60" w:rsidP="005C5E60">
            <w:pPr>
              <w:spacing w:after="120"/>
              <w:ind w:firstLine="567"/>
              <w:contextualSpacing/>
              <w:jc w:val="both"/>
              <w:rPr>
                <w:rFonts w:ascii="Times New Roman" w:hAnsi="Times New Roman"/>
                <w:sz w:val="44"/>
                <w:szCs w:val="44"/>
              </w:rPr>
            </w:pPr>
          </w:p>
          <w:p w:rsidR="005C5E60" w:rsidRPr="002E2F46" w:rsidRDefault="005C5E60" w:rsidP="005C5E60">
            <w:pPr>
              <w:numPr>
                <w:ilvl w:val="0"/>
                <w:numId w:val="1"/>
              </w:numPr>
              <w:tabs>
                <w:tab w:val="left" w:pos="900"/>
              </w:tabs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Технико-эксплуатационная характеристика </w:t>
            </w:r>
            <w:proofErr w:type="gramStart"/>
            <w:r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t>нап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-</w:t>
            </w:r>
            <w:r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t>рав</w:t>
            </w:r>
            <w:r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softHyphen/>
              <w:t>ления</w:t>
            </w:r>
            <w:proofErr w:type="gramEnd"/>
            <w:r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 А-В-Д и участка В-К</w:t>
            </w:r>
          </w:p>
          <w:p w:rsidR="005C5E60" w:rsidRPr="002E2F46" w:rsidRDefault="005C5E60" w:rsidP="005C5E60">
            <w:pPr>
              <w:contextualSpacing/>
              <w:jc w:val="both"/>
              <w:rPr>
                <w:rFonts w:ascii="Times New Roman" w:hAnsi="Times New Roman"/>
                <w:caps/>
                <w:sz w:val="28"/>
                <w:szCs w:val="28"/>
              </w:rPr>
            </w:pPr>
          </w:p>
          <w:p w:rsidR="005C5E60" w:rsidRPr="002E2F46" w:rsidRDefault="005C5E60" w:rsidP="005C5E60">
            <w:pPr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 xml:space="preserve">Исходными данными является направление </w:t>
            </w:r>
            <w:proofErr w:type="gramStart"/>
            <w:r w:rsidRPr="002E2F46">
              <w:rPr>
                <w:rFonts w:ascii="Times New Roman" w:hAnsi="Times New Roman"/>
                <w:sz w:val="28"/>
                <w:szCs w:val="28"/>
              </w:rPr>
              <w:t>А-Д</w:t>
            </w:r>
            <w:proofErr w:type="gramEnd"/>
            <w:r w:rsidRPr="002E2F4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2E2F46">
              <w:rPr>
                <w:rFonts w:ascii="Times New Roman" w:hAnsi="Times New Roman"/>
                <w:sz w:val="28"/>
                <w:szCs w:val="28"/>
              </w:rPr>
              <w:t>протяженнось</w:t>
            </w:r>
            <w:proofErr w:type="spellEnd"/>
            <w:r w:rsidRPr="002E2F46">
              <w:rPr>
                <w:rFonts w:ascii="Times New Roman" w:hAnsi="Times New Roman"/>
                <w:sz w:val="28"/>
                <w:szCs w:val="28"/>
              </w:rPr>
              <w:t xml:space="preserve"> которого составляет </w:t>
            </w:r>
            <w:smartTag w:uri="urn:schemas-microsoft-com:office:smarttags" w:element="metricconverter">
              <w:smartTagPr>
                <w:attr w:name="ProductID" w:val="571 км"/>
              </w:smartTagPr>
              <w:r w:rsidRPr="002E2F46">
                <w:rPr>
                  <w:rFonts w:ascii="Times New Roman" w:hAnsi="Times New Roman"/>
                  <w:sz w:val="28"/>
                  <w:szCs w:val="28"/>
                </w:rPr>
                <w:t>571 км</w:t>
              </w:r>
            </w:smartTag>
            <w:r w:rsidRPr="002E2F46">
              <w:rPr>
                <w:rFonts w:ascii="Times New Roman" w:hAnsi="Times New Roman"/>
                <w:sz w:val="28"/>
                <w:szCs w:val="28"/>
              </w:rPr>
              <w:t xml:space="preserve">. На нем имеются 4 участка: </w:t>
            </w:r>
            <w:proofErr w:type="gramStart"/>
            <w:r w:rsidRPr="002E2F46">
              <w:rPr>
                <w:rFonts w:ascii="Times New Roman" w:hAnsi="Times New Roman"/>
                <w:sz w:val="28"/>
                <w:szCs w:val="28"/>
              </w:rPr>
              <w:t>А-Б</w:t>
            </w:r>
            <w:proofErr w:type="gramEnd"/>
            <w:r w:rsidRPr="002E2F46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smartTag w:uri="urn:schemas-microsoft-com:office:smarttags" w:element="metricconverter">
              <w:smartTagPr>
                <w:attr w:name="ProductID" w:val="120 км"/>
              </w:smartTagPr>
              <w:r w:rsidRPr="002E2F46">
                <w:rPr>
                  <w:rFonts w:ascii="Times New Roman" w:hAnsi="Times New Roman"/>
                  <w:sz w:val="28"/>
                  <w:szCs w:val="28"/>
                </w:rPr>
                <w:t>120 км</w:t>
              </w:r>
            </w:smartTag>
            <w:r w:rsidRPr="002E2F46">
              <w:rPr>
                <w:rFonts w:ascii="Times New Roman" w:hAnsi="Times New Roman"/>
                <w:sz w:val="28"/>
                <w:szCs w:val="28"/>
              </w:rPr>
              <w:t>), Б-В (</w:t>
            </w:r>
            <w:smartTag w:uri="urn:schemas-microsoft-com:office:smarttags" w:element="metricconverter">
              <w:smartTagPr>
                <w:attr w:name="ProductID" w:val="130 км"/>
              </w:smartTagPr>
              <w:r w:rsidRPr="002E2F46">
                <w:rPr>
                  <w:rFonts w:ascii="Times New Roman" w:hAnsi="Times New Roman"/>
                  <w:sz w:val="28"/>
                  <w:szCs w:val="28"/>
                </w:rPr>
                <w:t>130 км</w:t>
              </w:r>
            </w:smartTag>
            <w:r w:rsidRPr="002E2F46">
              <w:rPr>
                <w:rFonts w:ascii="Times New Roman" w:hAnsi="Times New Roman"/>
                <w:sz w:val="28"/>
                <w:szCs w:val="28"/>
              </w:rPr>
              <w:t>), В-Г (</w:t>
            </w:r>
            <w:smartTag w:uri="urn:schemas-microsoft-com:office:smarttags" w:element="metricconverter">
              <w:smartTagPr>
                <w:attr w:name="ProductID" w:val="171 км"/>
              </w:smartTagPr>
              <w:r w:rsidRPr="002E2F46">
                <w:rPr>
                  <w:rFonts w:ascii="Times New Roman" w:hAnsi="Times New Roman"/>
                  <w:sz w:val="28"/>
                  <w:szCs w:val="28"/>
                </w:rPr>
                <w:t>171 км</w:t>
              </w:r>
            </w:smartTag>
            <w:r w:rsidRPr="002E2F46">
              <w:rPr>
                <w:rFonts w:ascii="Times New Roman" w:hAnsi="Times New Roman"/>
                <w:sz w:val="28"/>
                <w:szCs w:val="28"/>
              </w:rPr>
              <w:t>), Г-Д (</w:t>
            </w:r>
            <w:smartTag w:uri="urn:schemas-microsoft-com:office:smarttags" w:element="metricconverter">
              <w:smartTagPr>
                <w:attr w:name="ProductID" w:val="150 км"/>
              </w:smartTagPr>
              <w:r w:rsidRPr="002E2F46">
                <w:rPr>
                  <w:rFonts w:ascii="Times New Roman" w:hAnsi="Times New Roman"/>
                  <w:sz w:val="28"/>
                  <w:szCs w:val="28"/>
                </w:rPr>
                <w:t>150 км</w:t>
              </w:r>
            </w:smartTag>
            <w:r w:rsidRPr="002E2F46">
              <w:rPr>
                <w:rFonts w:ascii="Times New Roman" w:hAnsi="Times New Roman"/>
                <w:sz w:val="28"/>
                <w:szCs w:val="28"/>
              </w:rPr>
              <w:t xml:space="preserve">). К данному направлению примыкает участок В-К, длины которого составляет </w:t>
            </w:r>
            <w:smartTag w:uri="urn:schemas-microsoft-com:office:smarttags" w:element="metricconverter">
              <w:smartTagPr>
                <w:attr w:name="ProductID" w:val="180 км"/>
              </w:smartTagPr>
              <w:r w:rsidRPr="002E2F46">
                <w:rPr>
                  <w:rFonts w:ascii="Times New Roman" w:hAnsi="Times New Roman"/>
                  <w:sz w:val="28"/>
                  <w:szCs w:val="28"/>
                </w:rPr>
                <w:t>180 км</w:t>
              </w:r>
            </w:smartTag>
            <w:r w:rsidRPr="002E2F46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5C5E60" w:rsidRDefault="005C5E60" w:rsidP="005C5E60">
            <w:pPr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E2F46">
              <w:rPr>
                <w:rFonts w:ascii="Times New Roman" w:hAnsi="Times New Roman"/>
                <w:sz w:val="28"/>
                <w:szCs w:val="28"/>
              </w:rPr>
              <w:t>Двухпутное</w:t>
            </w:r>
            <w:proofErr w:type="spellEnd"/>
            <w:r w:rsidRPr="002E2F46">
              <w:rPr>
                <w:rFonts w:ascii="Times New Roman" w:hAnsi="Times New Roman"/>
                <w:sz w:val="28"/>
                <w:szCs w:val="28"/>
              </w:rPr>
              <w:t xml:space="preserve"> железнодорожное направление и </w:t>
            </w:r>
            <w:proofErr w:type="spellStart"/>
            <w:r w:rsidRPr="002E2F46">
              <w:rPr>
                <w:rFonts w:ascii="Times New Roman" w:hAnsi="Times New Roman"/>
                <w:sz w:val="28"/>
                <w:szCs w:val="28"/>
              </w:rPr>
              <w:t>двухпутный</w:t>
            </w:r>
            <w:proofErr w:type="spellEnd"/>
            <w:r w:rsidRPr="002E2F46">
              <w:rPr>
                <w:rFonts w:ascii="Times New Roman" w:hAnsi="Times New Roman"/>
                <w:sz w:val="28"/>
                <w:szCs w:val="28"/>
              </w:rPr>
              <w:t xml:space="preserve"> участок В-К оборудованы автоматической блокировкой и электрической централизацией стрелок на станциях. Схема железнодорожного полигона приведена на рисунке 1.1.</w:t>
            </w:r>
          </w:p>
          <w:p w:rsidR="005C5E60" w:rsidRPr="002E2F46" w:rsidRDefault="005C5E60" w:rsidP="005C5E60">
            <w:pPr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Default="0036478D" w:rsidP="005C5E60">
            <w:r>
              <w:pict>
                <v:group id="_x0000_s1051" editas="canvas" style="width:423.05pt;height:124.4pt;mso-position-horizontal-relative:char;mso-position-vertical-relative:line" coordorigin="2281,34" coordsize="7200,2090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2" type="#_x0000_t75" style="position:absolute;left:2281;top:34;width:7200;height:2090" o:preferrelative="f">
                    <v:fill o:detectmouseclick="t"/>
                    <v:path o:extrusionok="t" o:connecttype="none"/>
                    <o:lock v:ext="edit" text="t"/>
                  </v:shape>
                  <v:line id="_x0000_s1053" style="position:absolute" from="2281,452" to="9481,453" strokeweight="1.5pt"/>
                  <v:line id="_x0000_s1054" style="position:absolute" from="2282,535" to="9481,537" strokeweight="1.5pt"/>
                  <v:line id="_x0000_s1055" style="position:absolute" from="2987,313" to="2987,731" strokeweight="4pt"/>
                  <v:line id="_x0000_s1056" style="position:absolute" from="8916,313" to="8917,731" strokeweight="4pt"/>
                  <v:line id="_x0000_s1057" style="position:absolute" from="4257,313" to="4259,731" strokeweight="4pt"/>
                  <v:line id="_x0000_s1058" style="position:absolute" from="7646,313" to="7647,731" strokeweight="4pt"/>
                  <v:line id="_x0000_s1059" style="position:absolute" from="5810,313" to="5811,731" strokeweight="4pt"/>
                  <v:line id="_x0000_s1060" style="position:absolute" from="5810,591" to="6940,2124" strokeweight="1.5pt"/>
                  <v:line id="_x0000_s1061" style="position:absolute" from="5851,546" to="6981,2079" strokeweight="1.5pt"/>
                  <v:line id="_x0000_s1062" style="position:absolute;flip:x" from="6516,1567" to="6799,1846" strokeweight="4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63" type="#_x0000_t202" style="position:absolute;left:2705;top:34;width:562;height:278" filled="f" stroked="f">
                    <v:textbox style="mso-next-textbox:#_x0000_s1063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_x0000_s1064" type="#_x0000_t202" style="position:absolute;left:3975;top:34;width:562;height:278" filled="f" stroked="f">
                    <v:textbox style="mso-next-textbox:#_x0000_s1064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  <w:t>Б</w:t>
                          </w:r>
                        </w:p>
                      </w:txbxContent>
                    </v:textbox>
                  </v:shape>
                  <v:shape id="_x0000_s1065" type="#_x0000_t202" style="position:absolute;left:5528;top:34;width:562;height:278" filled="f" stroked="f">
                    <v:textbox style="mso-next-textbox:#_x0000_s1065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_x0000_s1066" type="#_x0000_t202" style="position:absolute;left:7363;top:34;width:562;height:278" filled="f" stroked="f">
                    <v:textbox style="mso-next-textbox:#_x0000_s1066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  <w:t>Г</w:t>
                          </w:r>
                        </w:p>
                      </w:txbxContent>
                    </v:textbox>
                  </v:shape>
                  <v:shape id="_x0000_s1067" type="#_x0000_t202" style="position:absolute;left:8634;top:34;width:562;height:278" filled="f" stroked="f">
                    <v:textbox style="mso-next-textbox:#_x0000_s1067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  <w:t>Д</w:t>
                          </w:r>
                        </w:p>
                      </w:txbxContent>
                    </v:textbox>
                  </v:shape>
                  <v:shape id="_x0000_s1068" type="#_x0000_t202" style="position:absolute;left:6234;top:1846;width:561;height:278" filled="f" stroked="f">
                    <v:textbox style="mso-next-textbox:#_x0000_s1068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b/>
                              <w:sz w:val="26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_x0000_s1069" type="#_x0000_t202" style="position:absolute;left:3269;top:173;width:703;height:278" filled="f" stroked="f">
                    <v:textbox style="mso-next-textbox:#_x0000_s1069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  <w:t>120</w:t>
                          </w:r>
                        </w:p>
                      </w:txbxContent>
                    </v:textbox>
                  </v:shape>
                  <v:shape id="_x0000_s1070" type="#_x0000_t202" style="position:absolute;left:4681;top:173;width:704;height:280" filled="f" stroked="f">
                    <v:textbox style="mso-next-textbox:#_x0000_s1070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  <w:t>130</w:t>
                          </w:r>
                        </w:p>
                      </w:txbxContent>
                    </v:textbox>
                  </v:shape>
                  <v:shape id="_x0000_s1071" type="#_x0000_t202" style="position:absolute;left:6375;top:173;width:704;height:280" filled="f" stroked="f">
                    <v:textbox style="mso-next-textbox:#_x0000_s1071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  <w:t>171</w:t>
                          </w:r>
                        </w:p>
                      </w:txbxContent>
                    </v:textbox>
                  </v:shape>
                  <v:shape id="_x0000_s1072" type="#_x0000_t202" style="position:absolute;left:7928;top:173;width:704;height:280" filled="f" stroked="f">
                    <v:textbox style="mso-next-textbox:#_x0000_s1072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  <w:t>150</w:t>
                          </w:r>
                        </w:p>
                      </w:txbxContent>
                    </v:textbox>
                  </v:shape>
                  <v:shape id="_x0000_s1073" type="#_x0000_t202" style="position:absolute;left:6234;top:1010;width:703;height:279" filled="f" stroked="f">
                    <v:textbox style="mso-next-textbox:#_x0000_s1073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  <w:t>180</w:t>
                          </w:r>
                        </w:p>
                      </w:txbxContent>
                    </v:textbox>
                  </v:shape>
                  <v:line id="_x0000_s1074" style="position:absolute" from="2422,1846" to="3975,1846">
                    <v:stroke endarrow="block"/>
                  </v:line>
                  <v:shape id="_x0000_s1075" type="#_x0000_t202" style="position:absolute;left:2563;top:1846;width:1130;height:278" filled="f" stroked="f">
                    <v:textbox style="mso-next-textbox:#_x0000_s1075" inset="0,0,0,0">
                      <w:txbxContent>
                        <w:p w:rsidR="00F86C6E" w:rsidRPr="0050385B" w:rsidRDefault="00F86C6E" w:rsidP="005C5E60">
                          <w:pPr>
                            <w:jc w:val="center"/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</w:pPr>
                          <w:r w:rsidRPr="0050385B">
                            <w:rPr>
                              <w:rFonts w:ascii="Times New Roman" w:hAnsi="Times New Roman"/>
                              <w:sz w:val="26"/>
                              <w:szCs w:val="28"/>
                            </w:rPr>
                            <w:t>нечетное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:rsidR="005C5E60" w:rsidRDefault="005C5E60" w:rsidP="005C5E60">
            <w:pPr>
              <w:tabs>
                <w:tab w:val="left" w:pos="39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2E2F46" w:rsidRDefault="005C5E60" w:rsidP="005C5E60">
            <w:pPr>
              <w:tabs>
                <w:tab w:val="left" w:pos="39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>Рисунок 1.1 – Схема железнодорожного полигона</w:t>
            </w:r>
          </w:p>
          <w:p w:rsidR="005C5E60" w:rsidRPr="002E2F46" w:rsidRDefault="005C5E60" w:rsidP="005C5E60">
            <w:pPr>
              <w:tabs>
                <w:tab w:val="left" w:pos="3900"/>
              </w:tabs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>Пассажирское движение обслуживается локомотивомЧС-7, пригородное движение – ЭР-22. грузовое движение – ВЛ-10. Эквивалентный уклон составляет 54 Н/т, а расчетный уклон – 8 ‰ в обоих направлениях.</w:t>
            </w:r>
          </w:p>
          <w:p w:rsidR="005C5E60" w:rsidRDefault="005C5E60" w:rsidP="005C5E60">
            <w:pPr>
              <w:tabs>
                <w:tab w:val="left" w:pos="3900"/>
              </w:tabs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>Среднесуточные размеры пассажиропотоков в местном сообщении на расчетном полигоне представлены в таблице 1.1.</w:t>
            </w:r>
          </w:p>
          <w:p w:rsidR="005C5E60" w:rsidRPr="002E2F46" w:rsidRDefault="005C5E60" w:rsidP="005C5E60">
            <w:pPr>
              <w:tabs>
                <w:tab w:val="left" w:pos="3900"/>
              </w:tabs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2E2F46" w:rsidRDefault="005C5E60" w:rsidP="005C5E60">
            <w:pPr>
              <w:tabs>
                <w:tab w:val="left" w:pos="3900"/>
              </w:tabs>
              <w:ind w:left="1800" w:hanging="18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>Таблица 1.1 – Среднесуточные размеры пассажиропотока в местном сообщении на расчетном полигоне (человек)</w:t>
            </w:r>
          </w:p>
          <w:tbl>
            <w:tblPr>
              <w:tblW w:w="8428" w:type="dxa"/>
              <w:jc w:val="center"/>
              <w:tblInd w:w="17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284"/>
              <w:gridCol w:w="875"/>
              <w:gridCol w:w="863"/>
              <w:gridCol w:w="867"/>
              <w:gridCol w:w="867"/>
              <w:gridCol w:w="867"/>
              <w:gridCol w:w="869"/>
              <w:gridCol w:w="936"/>
            </w:tblGrid>
            <w:tr w:rsidR="005C5E60" w:rsidRPr="002E2F46" w:rsidTr="005C5E60">
              <w:trPr>
                <w:trHeight w:val="289"/>
                <w:jc w:val="center"/>
              </w:trPr>
              <w:tc>
                <w:tcPr>
                  <w:tcW w:w="2303" w:type="dxa"/>
                  <w:vMerge w:val="restart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Со станции</w:t>
                  </w:r>
                </w:p>
              </w:tc>
              <w:tc>
                <w:tcPr>
                  <w:tcW w:w="5228" w:type="dxa"/>
                  <w:gridSpan w:val="6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На станцию</w:t>
                  </w:r>
                </w:p>
              </w:tc>
              <w:tc>
                <w:tcPr>
                  <w:tcW w:w="897" w:type="dxa"/>
                  <w:vMerge w:val="restart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Итого</w:t>
                  </w:r>
                </w:p>
              </w:tc>
            </w:tr>
            <w:tr w:rsidR="005C5E60" w:rsidRPr="002E2F46" w:rsidTr="005C5E60">
              <w:trPr>
                <w:trHeight w:val="17"/>
                <w:jc w:val="center"/>
              </w:trPr>
              <w:tc>
                <w:tcPr>
                  <w:tcW w:w="2303" w:type="dxa"/>
                  <w:vMerge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897" w:type="dxa"/>
                  <w:vMerge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5C5E60" w:rsidRPr="002E2F46" w:rsidTr="005C5E60">
              <w:trPr>
                <w:trHeight w:val="218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5400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1800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10800</w:t>
                  </w:r>
                </w:p>
              </w:tc>
            </w:tr>
            <w:tr w:rsidR="005C5E60" w:rsidRPr="002E2F46" w:rsidTr="005C5E60">
              <w:trPr>
                <w:cantSplit/>
                <w:trHeight w:val="277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720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720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720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3060</w:t>
                  </w:r>
                </w:p>
              </w:tc>
            </w:tr>
            <w:tr w:rsidR="005C5E60" w:rsidRPr="002E2F46" w:rsidTr="005C5E60">
              <w:trPr>
                <w:trHeight w:val="249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1800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4050</w:t>
                  </w:r>
                </w:p>
              </w:tc>
            </w:tr>
            <w:tr w:rsidR="005C5E60" w:rsidRPr="002E2F46" w:rsidTr="005C5E60">
              <w:trPr>
                <w:trHeight w:val="277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450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</w:tr>
            <w:tr w:rsidR="005C5E60" w:rsidRPr="002E2F46" w:rsidTr="005C5E60">
              <w:trPr>
                <w:trHeight w:val="277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450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450</w:t>
                  </w:r>
                </w:p>
              </w:tc>
            </w:tr>
            <w:tr w:rsidR="005C5E60" w:rsidRPr="002E2F46" w:rsidTr="005C5E60">
              <w:trPr>
                <w:trHeight w:val="277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</w:tr>
            <w:tr w:rsidR="005C5E60" w:rsidRPr="002E2F46" w:rsidTr="005C5E60">
              <w:trPr>
                <w:trHeight w:val="289"/>
                <w:jc w:val="center"/>
              </w:trPr>
              <w:tc>
                <w:tcPr>
                  <w:tcW w:w="230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883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6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6300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3870</w:t>
                  </w:r>
                </w:p>
              </w:tc>
              <w:tc>
                <w:tcPr>
                  <w:tcW w:w="869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4770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3870</w:t>
                  </w:r>
                </w:p>
              </w:tc>
              <w:tc>
                <w:tcPr>
                  <w:tcW w:w="897" w:type="dxa"/>
                  <w:shd w:val="clear" w:color="auto" w:fill="auto"/>
                  <w:vAlign w:val="center"/>
                </w:tcPr>
                <w:p w:rsidR="005C5E60" w:rsidRPr="002E2F46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2E2F46">
                    <w:rPr>
                      <w:rFonts w:ascii="Times New Roman" w:hAnsi="Times New Roman"/>
                      <w:sz w:val="28"/>
                      <w:szCs w:val="28"/>
                    </w:rPr>
                    <w:t>19710</w:t>
                  </w:r>
                </w:p>
              </w:tc>
            </w:tr>
          </w:tbl>
          <w:p w:rsidR="005C5E60" w:rsidRPr="002E2F46" w:rsidRDefault="005C5E60" w:rsidP="005C5E60">
            <w:pPr>
              <w:tabs>
                <w:tab w:val="left" w:pos="3900"/>
              </w:tabs>
              <w:ind w:firstLineChars="100" w:firstLine="2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>Среднесуточные размеры пригородного пассажиропотока на головном участке представлены в приложении А. Нормы простоя пассажирских составов всех категорий на станции формирования – 5 часов, на станции оборотного депо – 4 часа.</w:t>
            </w:r>
          </w:p>
          <w:p w:rsidR="005C5E60" w:rsidRPr="00DA627F" w:rsidRDefault="005C5E60" w:rsidP="005C5E60">
            <w:pPr>
              <w:tabs>
                <w:tab w:val="left" w:pos="3900"/>
              </w:tabs>
              <w:ind w:firstLineChars="100" w:firstLine="2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2F46">
              <w:rPr>
                <w:rFonts w:ascii="Times New Roman" w:hAnsi="Times New Roman"/>
                <w:sz w:val="28"/>
                <w:szCs w:val="28"/>
              </w:rPr>
              <w:t>На полигоне обращаются четырехосные вагоны, средняя масса бр</w:t>
            </w:r>
            <w:r>
              <w:rPr>
                <w:rFonts w:ascii="Times New Roman" w:hAnsi="Times New Roman"/>
                <w:sz w:val="28"/>
                <w:szCs w:val="28"/>
              </w:rPr>
              <w:t>утто вагона составляет 60 тонн.</w:t>
            </w:r>
          </w:p>
        </w:tc>
      </w:tr>
      <w:tr w:rsidR="00B36DB8" w:rsidRPr="00840C53" w:rsidTr="008645FE">
        <w:trPr>
          <w:gridAfter w:val="2"/>
          <w:wAfter w:w="250" w:type="dxa"/>
        </w:trPr>
        <w:tc>
          <w:tcPr>
            <w:tcW w:w="771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913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28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  <w:proofErr w:type="spellStart"/>
            <w:proofErr w:type="gram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Докум</w:t>
            </w:r>
            <w:proofErr w:type="spellEnd"/>
            <w:proofErr w:type="gramEnd"/>
          </w:p>
        </w:tc>
        <w:tc>
          <w:tcPr>
            <w:tcW w:w="106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968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458" w:type="dxa"/>
            <w:gridSpan w:val="7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B36DB8" w:rsidRDefault="00B36DB8" w:rsidP="005C5E6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36DB8" w:rsidRPr="00840C53" w:rsidRDefault="00B36DB8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B36DB8" w:rsidRPr="00840C53" w:rsidTr="008645FE">
        <w:trPr>
          <w:gridAfter w:val="2"/>
          <w:wAfter w:w="250" w:type="dxa"/>
        </w:trPr>
        <w:tc>
          <w:tcPr>
            <w:tcW w:w="771" w:type="dxa"/>
            <w:gridSpan w:val="3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6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58" w:type="dxa"/>
            <w:gridSpan w:val="7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B36DB8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  <w:tr w:rsidR="00B36DB8" w:rsidRPr="00840C53" w:rsidTr="008645FE">
        <w:trPr>
          <w:gridAfter w:val="2"/>
          <w:wAfter w:w="250" w:type="dxa"/>
        </w:trPr>
        <w:tc>
          <w:tcPr>
            <w:tcW w:w="771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6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58" w:type="dxa"/>
            <w:gridSpan w:val="7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36DB8" w:rsidRPr="00840C53" w:rsidRDefault="00B36DB8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5E60" w:rsidRPr="002E2F46" w:rsidRDefault="005C5E60" w:rsidP="005C5E60">
            <w:pPr>
              <w:numPr>
                <w:ilvl w:val="0"/>
                <w:numId w:val="1"/>
              </w:numPr>
              <w:tabs>
                <w:tab w:val="left" w:pos="900"/>
              </w:tabs>
              <w:ind w:leftChars="246" w:left="901" w:hangingChars="128"/>
              <w:contextualSpacing/>
              <w:jc w:val="both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 w:rsidRPr="002E2F46">
              <w:rPr>
                <w:rFonts w:ascii="Times New Roman" w:hAnsi="Times New Roman"/>
                <w:b/>
                <w:caps/>
                <w:sz w:val="28"/>
                <w:szCs w:val="28"/>
              </w:rPr>
              <w:lastRenderedPageBreak/>
              <w:t>Определение массы пассажирских и грузовых поездов на полигоне</w:t>
            </w:r>
          </w:p>
          <w:p w:rsidR="005C5E60" w:rsidRPr="002E2F46" w:rsidRDefault="005C5E60" w:rsidP="005C5E60">
            <w:pPr>
              <w:tabs>
                <w:tab w:val="left" w:pos="567"/>
              </w:tabs>
              <w:ind w:firstLine="567"/>
              <w:contextualSpacing/>
              <w:jc w:val="both"/>
              <w:rPr>
                <w:rFonts w:ascii="Times New Roman" w:hAnsi="Times New Roman"/>
                <w:sz w:val="44"/>
                <w:szCs w:val="44"/>
              </w:rPr>
            </w:pPr>
          </w:p>
          <w:p w:rsidR="005C5E60" w:rsidRPr="002E2F46" w:rsidRDefault="005C5E60" w:rsidP="005C5E60">
            <w:pPr>
              <w:numPr>
                <w:ilvl w:val="0"/>
                <w:numId w:val="2"/>
              </w:numPr>
              <w:tabs>
                <w:tab w:val="left" w:pos="567"/>
                <w:tab w:val="left" w:pos="900"/>
                <w:tab w:val="left" w:pos="993"/>
                <w:tab w:val="left" w:pos="1440"/>
              </w:tabs>
              <w:ind w:hanging="180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2E2F46">
              <w:rPr>
                <w:rFonts w:ascii="Times New Roman" w:hAnsi="Times New Roman"/>
                <w:b/>
                <w:sz w:val="28"/>
                <w:szCs w:val="28"/>
              </w:rPr>
              <w:t>Определение массы пассажирского поезда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Масса пассажирского поезда определяется по формуле: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  <w:tab w:val="center" w:pos="4819"/>
                <w:tab w:val="left" w:pos="8931"/>
                <w:tab w:val="left" w:pos="9072"/>
                <w:tab w:val="right" w:pos="9638"/>
              </w:tabs>
              <w:spacing w:before="120" w:after="120"/>
              <w:ind w:firstLine="56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3780" w:dyaOrig="859">
                <v:shape id="_x0000_i1026" type="#_x0000_t75" style="width:188.85pt;height:42.8pt" o:ole="">
                  <v:imagedata r:id="rId6" o:title=""/>
                </v:shape>
                <o:OLEObject Type="Embed" ProgID="Equation.3" ShapeID="_x0000_i1026" DrawAspect="Content" ObjectID="_1516467433" r:id="rId7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ab/>
            </w:r>
            <w:r w:rsidRPr="00DE6CE3">
              <w:rPr>
                <w:rFonts w:ascii="Times New Roman" w:hAnsi="Times New Roman"/>
                <w:sz w:val="28"/>
                <w:szCs w:val="28"/>
              </w:rPr>
              <w:tab/>
              <w:t>(2.1)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где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л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мощность локомотива, л.с. (</w:t>
            </w:r>
            <w:smartTag w:uri="urn:schemas-microsoft-com:office:smarttags" w:element="metricconverter">
              <w:smartTagPr>
                <w:attr w:name="ProductID" w:val="1 л"/>
              </w:smartTagPr>
              <w:r w:rsidRPr="00DE6CE3">
                <w:rPr>
                  <w:rFonts w:ascii="Times New Roman" w:hAnsi="Times New Roman"/>
                  <w:sz w:val="28"/>
                  <w:szCs w:val="28"/>
                </w:rPr>
                <w:t>1 л</w:t>
              </w:r>
            </w:smartTag>
            <w:r w:rsidRPr="00DE6CE3">
              <w:rPr>
                <w:rFonts w:ascii="Times New Roman" w:hAnsi="Times New Roman"/>
                <w:sz w:val="28"/>
                <w:szCs w:val="28"/>
              </w:rPr>
              <w:t xml:space="preserve">.с. = 0,736 кВт); </w:t>
            </w:r>
            <w:proofErr w:type="gramStart"/>
            <w:r w:rsidRPr="00DE6CE3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масса локомотива в рабочем состоянии, т;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520" w:dyaOrig="440">
                <v:shape id="_x0000_i1027" type="#_x0000_t75" style="width:26.5pt;height:21.75pt" o:ole="">
                  <v:imagedata r:id="rId8" o:title=""/>
                </v:shape>
                <o:OLEObject Type="Embed" ProgID="Equation.3" ShapeID="_x0000_i1027" DrawAspect="Content" ObjectID="_1516467434" r:id="rId9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DE6CE3">
              <w:rPr>
                <w:rFonts w:ascii="Times New Roman" w:hAnsi="Times New Roman"/>
                <w:sz w:val="28"/>
                <w:szCs w:val="28"/>
              </w:rPr>
              <w:t>среднеходовая</w:t>
            </w:r>
            <w:proofErr w:type="spell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скорость движения соответствующей категории пассажирского поезда, км/ч;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520" w:dyaOrig="380">
                <v:shape id="_x0000_i1028" type="#_x0000_t75" style="width:26.5pt;height:19pt" o:ole="">
                  <v:imagedata r:id="rId10" o:title=""/>
                </v:shape>
                <o:OLEObject Type="Embed" ProgID="Equation.3" ShapeID="_x0000_i1028" DrawAspect="Content" ObjectID="_1516467435" r:id="rId11"/>
              </w:objec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420" w:dyaOrig="380">
                <v:shape id="_x0000_i1029" type="#_x0000_t75" style="width:21.05pt;height:19pt" o:ole="">
                  <v:imagedata r:id="rId12" o:title=""/>
                </v:shape>
                <o:OLEObject Type="Embed" ProgID="Equation.3" ShapeID="_x0000_i1029" DrawAspect="Content" ObjectID="_1516467436" r:id="rId13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- основное удельное сопротивление движению соответственно локомотива и вагонов при соответствующей </w:t>
            </w: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520" w:dyaOrig="480">
                <v:shape id="_x0000_i1030" type="#_x0000_t75" style="width:26.5pt;height:23.75pt" o:ole="">
                  <v:imagedata r:id="rId14" o:title=""/>
                </v:shape>
                <o:OLEObject Type="Embed" ProgID="Equation.3" ShapeID="_x0000_i1030" DrawAspect="Content" ObjectID="_1516467437" r:id="rId15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, Н/т;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э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– эквивалентный уклон для направления, Н/т.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Вначале нам необходимо определить среднюю ходовую скорость. Она определяется по формуле: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  <w:tab w:val="center" w:pos="9180"/>
                <w:tab w:val="right" w:pos="9638"/>
              </w:tabs>
              <w:spacing w:before="120" w:after="120"/>
              <w:ind w:firstLine="56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26"/>
                <w:sz w:val="28"/>
                <w:szCs w:val="28"/>
              </w:rPr>
              <w:object w:dxaOrig="3420" w:dyaOrig="1240">
                <v:shape id="_x0000_i1031" type="#_x0000_t75" style="width:171.15pt;height:62.5pt" o:ole="">
                  <v:imagedata r:id="rId16" o:title=""/>
                </v:shape>
                <o:OLEObject Type="Embed" ProgID="Equation.3" ShapeID="_x0000_i1031" DrawAspect="Content" ObjectID="_1516467438" r:id="rId17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>,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ab/>
              <w:t>(2.2)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где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639" w:dyaOrig="440">
                <v:shape id="_x0000_i1032" type="#_x0000_t75" style="width:31.9pt;height:21.75pt" o:ole="">
                  <v:imagedata r:id="rId18" o:title=""/>
                </v:shape>
                <o:OLEObject Type="Embed" ProgID="Equation.3" ShapeID="_x0000_i1032" DrawAspect="Content" ObjectID="_1516467439" r:id="rId19"/>
              </w:objec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639" w:dyaOrig="440">
                <v:shape id="_x0000_i1033" type="#_x0000_t75" style="width:31.9pt;height:21.75pt" o:ole="">
                  <v:imagedata r:id="rId20" o:title=""/>
                </v:shape>
                <o:OLEObject Type="Embed" ProgID="Equation.3" ShapeID="_x0000_i1033" DrawAspect="Content" ObjectID="_1516467440" r:id="rId21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 - суммарное время хода пассажирских поездов по уча</w:t>
            </w:r>
            <w:r w:rsidRPr="00DE6CE3">
              <w:rPr>
                <w:rFonts w:ascii="Times New Roman" w:hAnsi="Times New Roman"/>
                <w:sz w:val="28"/>
                <w:szCs w:val="28"/>
              </w:rPr>
              <w:softHyphen/>
              <w:t>стку соответственно в нечетном и четном направлениях, мин (при</w:t>
            </w:r>
            <w:r w:rsidRPr="00DE6CE3">
              <w:rPr>
                <w:rFonts w:ascii="Times New Roman" w:hAnsi="Times New Roman"/>
                <w:sz w:val="28"/>
                <w:szCs w:val="28"/>
              </w:rPr>
              <w:softHyphen/>
              <w:t>ложение</w:t>
            </w:r>
            <w:proofErr w:type="gramStart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В</w:t>
            </w:r>
            <w:proofErr w:type="gram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задания);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длина участка.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Определим длину участков В-Б, В-Г и В-К: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= 130+171+180 = </w:t>
            </w:r>
            <w:smartTag w:uri="urn:schemas-microsoft-com:office:smarttags" w:element="metricconverter">
              <w:smartTagPr>
                <w:attr w:name="ProductID" w:val="481 км"/>
              </w:smartTagPr>
              <w:r w:rsidRPr="00DE6CE3">
                <w:rPr>
                  <w:rFonts w:ascii="Times New Roman" w:hAnsi="Times New Roman"/>
                  <w:sz w:val="28"/>
                  <w:szCs w:val="28"/>
                </w:rPr>
                <w:t>481 км</w:t>
              </w:r>
            </w:smartTag>
            <w:r w:rsidRPr="00DE6CE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Определим времена хода пассажирских поездов: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3279">
              <w:rPr>
                <w:rFonts w:ascii="Times New Roman" w:hAnsi="Times New Roman"/>
                <w:position w:val="-48"/>
                <w:sz w:val="28"/>
                <w:szCs w:val="28"/>
              </w:rPr>
              <w:object w:dxaOrig="8660" w:dyaOrig="1240">
                <v:shape id="_x0000_i1034" type="#_x0000_t75" style="width:432.7pt;height:62.5pt" o:ole="">
                  <v:imagedata r:id="rId22" o:title=""/>
                </v:shape>
                <o:OLEObject Type="Embed" ProgID="Equation.3" ShapeID="_x0000_i1034" DrawAspect="Content" ObjectID="_1516467441" r:id="rId23"/>
              </w:objec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3279">
              <w:rPr>
                <w:rFonts w:ascii="Times New Roman" w:hAnsi="Times New Roman"/>
                <w:position w:val="-48"/>
                <w:sz w:val="28"/>
                <w:szCs w:val="28"/>
              </w:rPr>
              <w:object w:dxaOrig="8660" w:dyaOrig="1240">
                <v:shape id="_x0000_i1035" type="#_x0000_t75" style="width:432.7pt;height:62.5pt" o:ole="">
                  <v:imagedata r:id="rId24" o:title=""/>
                </v:shape>
                <o:OLEObject Type="Embed" ProgID="Equation.3" ShapeID="_x0000_i1035" DrawAspect="Content" ObjectID="_1516467442" r:id="rId25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26"/>
                <w:sz w:val="28"/>
                <w:szCs w:val="28"/>
              </w:rPr>
              <w:object w:dxaOrig="8280" w:dyaOrig="1100">
                <v:shape id="_x0000_i1036" type="#_x0000_t75" style="width:415pt;height:55pt" o:ole="">
                  <v:imagedata r:id="rId26" o:title=""/>
                </v:shape>
                <o:OLEObject Type="Embed" ProgID="Equation.3" ShapeID="_x0000_i1036" DrawAspect="Content" ObjectID="_1516467443" r:id="rId27"/>
              </w:object>
            </w:r>
          </w:p>
          <w:p w:rsidR="005C5E60" w:rsidRPr="00DE6CE3" w:rsidRDefault="0036478D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76" type="#_x0000_t75" style="position:absolute;left:0;text-align:left;margin-left:2in;margin-top:57.1pt;width:234.15pt;height:23.85pt;z-index:251660288">
                  <v:imagedata r:id="rId28" o:title=""/>
                  <w10:wrap side="right"/>
                </v:shape>
                <o:OLEObject Type="Embed" ProgID="Equation.3" ShapeID="_x0000_s1076" DrawAspect="Content" ObjectID="_1516467490" r:id="rId29"/>
              </w:pic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>Основное удельное сопротивление движению локомотива и вагона определяется согласно правилам тяговых расчетов поездной работы по формулам: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- для локомотива</w:t>
            </w:r>
          </w:p>
          <w:p w:rsidR="005C5E60" w:rsidRDefault="005C5E60" w:rsidP="005C5E60">
            <w:pPr>
              <w:tabs>
                <w:tab w:val="right" w:pos="2294"/>
              </w:tabs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(2.3)</w:t>
            </w:r>
          </w:p>
          <w:p w:rsidR="005C5E60" w:rsidRDefault="005C5E60" w:rsidP="005C5E60">
            <w:pPr>
              <w:rPr>
                <w:sz w:val="24"/>
                <w:szCs w:val="24"/>
                <w:lang w:val="en-US"/>
              </w:rPr>
            </w:pPr>
          </w:p>
          <w:p w:rsidR="005C5E60" w:rsidRDefault="005C5E60" w:rsidP="005C5E60">
            <w:pPr>
              <w:rPr>
                <w:sz w:val="24"/>
                <w:szCs w:val="24"/>
                <w:lang w:val="en-US"/>
              </w:rPr>
            </w:pPr>
          </w:p>
          <w:p w:rsidR="005C5E60" w:rsidRPr="005C5E60" w:rsidRDefault="005C5E60" w:rsidP="005C5E60">
            <w:pPr>
              <w:rPr>
                <w:sz w:val="24"/>
                <w:szCs w:val="24"/>
                <w:lang w:val="en-US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59" w:type="dxa"/>
            <w:gridSpan w:val="8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5C5E60" w:rsidRDefault="005C5E60" w:rsidP="005C5E6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C5E60" w:rsidRPr="00840C53" w:rsidRDefault="005C5E60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5C5E60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5E60" w:rsidRPr="00DE6CE3" w:rsidRDefault="005C5E60" w:rsidP="005C5E60">
            <w:pPr>
              <w:tabs>
                <w:tab w:val="right" w:pos="229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lastRenderedPageBreak/>
              <w:t>- для вагонов</w:t>
            </w:r>
          </w:p>
          <w:p w:rsidR="005C5E60" w:rsidRPr="00DE6CE3" w:rsidRDefault="0036478D" w:rsidP="005C5E60">
            <w:pPr>
              <w:tabs>
                <w:tab w:val="right" w:pos="2234"/>
              </w:tabs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77" type="#_x0000_t75" style="position:absolute;left:0;text-align:left;margin-left:120.15pt;margin-top:-.05pt;width:244.8pt;height:23.85pt;z-index:-251654144">
                  <v:imagedata r:id="rId30" o:title=""/>
                  <w10:wrap side="right"/>
                </v:shape>
                <o:OLEObject Type="Embed" ProgID="Equation.3" ShapeID="_x0000_s1077" DrawAspect="Content" ObjectID="_1516467491" r:id="rId31"/>
              </w:pic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>(2.4)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Значит: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9060" w:dyaOrig="859">
                <v:shape id="_x0000_i1037" type="#_x0000_t75" style="width:453.05pt;height:42.8pt" o:ole="">
                  <v:imagedata r:id="rId32" o:title=""/>
                </v:shape>
                <o:OLEObject Type="Embed" ProgID="Equation.3" ShapeID="_x0000_i1037" DrawAspect="Content" ObjectID="_1516467444" r:id="rId33"/>
              </w:obje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9120" w:dyaOrig="859">
                <v:shape id="_x0000_i1038" type="#_x0000_t75" style="width:455.1pt;height:42.8pt" o:ole="">
                  <v:imagedata r:id="rId34" o:title=""/>
                </v:shape>
                <o:OLEObject Type="Embed" ProgID="Equation.3" ShapeID="_x0000_i1038" DrawAspect="Content" ObjectID="_1516467445" r:id="rId35"/>
              </w:obje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Далее можно определить массу пассажирского поезда: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2"/>
                <w:sz w:val="28"/>
                <w:szCs w:val="28"/>
              </w:rPr>
              <w:object w:dxaOrig="9360" w:dyaOrig="760">
                <v:shape id="_x0000_i1039" type="#_x0000_t75" style="width:468.7pt;height:38.05pt" o:ole="">
                  <v:imagedata r:id="rId36" o:title=""/>
                </v:shape>
                <o:OLEObject Type="Embed" ProgID="Equation.3" ShapeID="_x0000_i1039" DrawAspect="Content" ObjectID="_1516467446" r:id="rId37"/>
              </w:obje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Количество вагонов в составе поезда определяется по формуле</w:t>
            </w:r>
          </w:p>
          <w:p w:rsidR="005C5E60" w:rsidRPr="00DE6CE3" w:rsidRDefault="0036478D" w:rsidP="005C5E60">
            <w:pPr>
              <w:tabs>
                <w:tab w:val="left" w:pos="320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78" type="#_x0000_t75" style="position:absolute;left:0;text-align:left;margin-left:203.05pt;margin-top:.3pt;width:77.2pt;height:38.85pt;z-index:-251653120">
                  <v:imagedata r:id="rId38" o:title=""/>
                  <w10:wrap side="right"/>
                </v:shape>
                <o:OLEObject Type="Embed" ProgID="Equation.3" ShapeID="_x0000_s1078" DrawAspect="Content" ObjectID="_1516467492" r:id="rId39"/>
              </w:pict>
            </w:r>
          </w:p>
          <w:p w:rsidR="005C5E60" w:rsidRPr="00DE6CE3" w:rsidRDefault="005C5E60" w:rsidP="005C5E60">
            <w:pPr>
              <w:tabs>
                <w:tab w:val="left" w:pos="3201"/>
              </w:tabs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(2.5)</w:t>
            </w:r>
          </w:p>
          <w:p w:rsidR="005C5E60" w:rsidRPr="00DE6CE3" w:rsidRDefault="005C5E60" w:rsidP="005C5E60">
            <w:pPr>
              <w:pStyle w:val="Style14"/>
              <w:widowControl/>
              <w:spacing w:before="120" w:line="240" w:lineRule="auto"/>
              <w:contextualSpacing/>
              <w:rPr>
                <w:rStyle w:val="FontStyle22"/>
                <w:sz w:val="28"/>
                <w:szCs w:val="28"/>
              </w:rPr>
            </w:pPr>
            <w:r w:rsidRPr="00DE6CE3">
              <w:rPr>
                <w:rStyle w:val="FontStyle22"/>
                <w:sz w:val="28"/>
                <w:szCs w:val="28"/>
              </w:rPr>
              <w:t xml:space="preserve">где </w:t>
            </w:r>
            <w:r w:rsidRPr="00DE6CE3">
              <w:rPr>
                <w:rStyle w:val="FontStyle23"/>
                <w:b w:val="0"/>
                <w:i w:val="0"/>
                <w:sz w:val="28"/>
                <w:szCs w:val="28"/>
                <w:lang w:val="en-US"/>
              </w:rPr>
              <w:t>q</w:t>
            </w:r>
            <w:r w:rsidRPr="00DE6CE3">
              <w:rPr>
                <w:rStyle w:val="FontStyle23"/>
                <w:b w:val="0"/>
                <w:i w:val="0"/>
                <w:sz w:val="28"/>
                <w:szCs w:val="28"/>
              </w:rPr>
              <w:t xml:space="preserve"> -</w:t>
            </w:r>
            <w:r w:rsidRPr="00DE6CE3">
              <w:rPr>
                <w:rStyle w:val="FontStyle23"/>
                <w:sz w:val="28"/>
                <w:szCs w:val="28"/>
              </w:rPr>
              <w:t xml:space="preserve"> </w:t>
            </w:r>
            <w:r w:rsidRPr="00DE6CE3">
              <w:rPr>
                <w:rStyle w:val="FontStyle22"/>
                <w:sz w:val="28"/>
                <w:szCs w:val="28"/>
              </w:rPr>
              <w:t>средняя грузоподъемность вагона в составе поезда; прини</w:t>
            </w:r>
            <w:r w:rsidRPr="00DE6CE3">
              <w:rPr>
                <w:rStyle w:val="FontStyle22"/>
                <w:sz w:val="28"/>
                <w:szCs w:val="28"/>
              </w:rPr>
              <w:softHyphen/>
              <w:t>мается условно - 60 т.</w:t>
            </w:r>
          </w:p>
          <w:p w:rsidR="005C5E60" w:rsidRPr="00DE6CE3" w:rsidRDefault="005C5E60" w:rsidP="005C5E60">
            <w:pPr>
              <w:pStyle w:val="Style14"/>
              <w:widowControl/>
              <w:spacing w:line="240" w:lineRule="auto"/>
              <w:ind w:firstLine="567"/>
              <w:contextualSpacing/>
              <w:rPr>
                <w:rStyle w:val="FontStyle22"/>
                <w:sz w:val="28"/>
                <w:szCs w:val="28"/>
              </w:rPr>
            </w:pPr>
            <w:r w:rsidRPr="00DE6CE3">
              <w:rPr>
                <w:rStyle w:val="FontStyle22"/>
                <w:sz w:val="28"/>
                <w:szCs w:val="28"/>
              </w:rPr>
              <w:t>Тогда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12F7">
              <w:rPr>
                <w:rFonts w:ascii="Times New Roman" w:hAnsi="Times New Roman"/>
                <w:position w:val="-28"/>
                <w:sz w:val="28"/>
                <w:szCs w:val="28"/>
              </w:rPr>
              <w:object w:dxaOrig="2580" w:dyaOrig="720">
                <v:shape id="_x0000_i1040" type="#_x0000_t75" style="width:129.05pt;height:36pt" o:ole="">
                  <v:imagedata r:id="rId40" o:title=""/>
                </v:shape>
                <o:OLEObject Type="Embed" ProgID="Equation.3" ShapeID="_x0000_i1040" DrawAspect="Content" ObjectID="_1516467447" r:id="rId41"/>
              </w:obje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Количество вагонов в составе поезда, включая почтовый, багажный и вагон-ресторан, может ограничиваться длиной платформы:</w:t>
            </w:r>
          </w:p>
          <w:p w:rsidR="005C5E60" w:rsidRPr="00DE6CE3" w:rsidRDefault="0036478D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79" type="#_x0000_t75" style="position:absolute;left:0;text-align:left;margin-left:191.65pt;margin-top:0;width:97.9pt;height:39.9pt;z-index:-251652096">
                  <v:imagedata r:id="rId42" o:title=""/>
                </v:shape>
                <o:OLEObject Type="Embed" ProgID="Equation.3" ShapeID="_x0000_s1079" DrawAspect="Content" ObjectID="_1516467493" r:id="rId43"/>
              </w:pi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(2.6)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left" w:pos="1626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где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пл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длина пассажирской платформы, </w:t>
            </w:r>
            <w:proofErr w:type="gramStart"/>
            <w:r w:rsidRPr="00DE6CE3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DE6CE3">
                <w:rPr>
                  <w:rFonts w:ascii="Times New Roman" w:hAnsi="Times New Roman"/>
                  <w:sz w:val="28"/>
                  <w:szCs w:val="28"/>
                </w:rPr>
                <w:t>500 м</w:t>
              </w:r>
            </w:smartTag>
            <w:r w:rsidRPr="00DE6CE3">
              <w:rPr>
                <w:rFonts w:ascii="Times New Roman" w:hAnsi="Times New Roman"/>
                <w:sz w:val="28"/>
                <w:szCs w:val="28"/>
              </w:rPr>
              <w:t xml:space="preserve">);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лок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длина пассажирского локомотива, м; 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440" w:dyaOrig="440">
                <v:shape id="_x0000_i1041" type="#_x0000_t75" style="width:21.75pt;height:21.75pt" o:ole="">
                  <v:imagedata r:id="rId44" o:title=""/>
                </v:shape>
                <o:OLEObject Type="Embed" ProgID="Equation.3" ShapeID="_x0000_i1041" DrawAspect="Content" ObjectID="_1516467448" r:id="rId45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>- средняя длина пассажирского вагона (</w:t>
            </w:r>
            <w:smartTag w:uri="urn:schemas-microsoft-com:office:smarttags" w:element="metricconverter">
              <w:smartTagPr>
                <w:attr w:name="ProductID" w:val="24,5 м"/>
              </w:smartTagPr>
              <w:r w:rsidRPr="00DE6CE3">
                <w:rPr>
                  <w:rFonts w:ascii="Times New Roman" w:hAnsi="Times New Roman"/>
                  <w:sz w:val="28"/>
                  <w:szCs w:val="28"/>
                </w:rPr>
                <w:t>24,5 м</w:t>
              </w:r>
            </w:smartTag>
            <w:r w:rsidRPr="00DE6CE3">
              <w:rPr>
                <w:rFonts w:ascii="Times New Roman" w:hAnsi="Times New Roman"/>
                <w:sz w:val="28"/>
                <w:szCs w:val="28"/>
              </w:rPr>
              <w:t>), м.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2"/>
                <w:sz w:val="28"/>
                <w:szCs w:val="28"/>
              </w:rPr>
              <w:object w:dxaOrig="2880" w:dyaOrig="760">
                <v:shape id="_x0000_i1042" type="#_x0000_t75" style="width:2in;height:38.05pt" o:ole="">
                  <v:imagedata r:id="rId46" o:title=""/>
                </v:shape>
                <o:OLEObject Type="Embed" ProgID="Equation.3" ShapeID="_x0000_i1042" DrawAspect="Content" ObjectID="_1516467449" r:id="rId47"/>
              </w:obje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Масса скорых поездов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ск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рассчитаем по аналогичной методике. Суммарное время хода пассажирского поезда принимаем с коэффициентом 0,85.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548BE">
              <w:rPr>
                <w:rFonts w:ascii="Times New Roman" w:hAnsi="Times New Roman"/>
                <w:position w:val="-70"/>
                <w:sz w:val="28"/>
                <w:szCs w:val="28"/>
              </w:rPr>
              <w:object w:dxaOrig="8300" w:dyaOrig="1540">
                <v:shape id="_x0000_i1043" type="#_x0000_t75" style="width:414.35pt;height:77.45pt" o:ole="">
                  <v:imagedata r:id="rId48" o:title=""/>
                </v:shape>
                <o:OLEObject Type="Embed" ProgID="Equation.3" ShapeID="_x0000_i1043" DrawAspect="Content" ObjectID="_1516467450" r:id="rId49"/>
              </w:obje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Тогда:</w:t>
            </w:r>
          </w:p>
          <w:p w:rsidR="005C5E60" w:rsidRDefault="005C5E60" w:rsidP="005C5E60">
            <w:pPr>
              <w:ind w:firstLine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br w:type="page"/>
            </w: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9200" w:dyaOrig="859">
                <v:shape id="_x0000_i1044" type="#_x0000_t75" style="width:459.85pt;height:42.8pt" o:ole="">
                  <v:imagedata r:id="rId50" o:title=""/>
                </v:shape>
                <o:OLEObject Type="Embed" ProgID="Equation.3" ShapeID="_x0000_i1044" DrawAspect="Content" ObjectID="_1516467451" r:id="rId51"/>
              </w:object>
            </w:r>
          </w:p>
          <w:p w:rsidR="005C5E60" w:rsidRDefault="005C5E60" w:rsidP="005C5E60">
            <w:pPr>
              <w:ind w:firstLine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8640" w:dyaOrig="859">
                <v:shape id="_x0000_i1045" type="#_x0000_t75" style="width:6in;height:42.8pt" o:ole="">
                  <v:imagedata r:id="rId52" o:title=""/>
                </v:shape>
                <o:OLEObject Type="Embed" ProgID="Equation.3" ShapeID="_x0000_i1045" DrawAspect="Content" ObjectID="_1516467452" r:id="rId53"/>
              </w:object>
            </w:r>
          </w:p>
          <w:p w:rsidR="005C5E60" w:rsidRPr="008645FE" w:rsidRDefault="005C5E60" w:rsidP="005C5E60">
            <w:pPr>
              <w:rPr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59" w:type="dxa"/>
            <w:gridSpan w:val="8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5C5E60" w:rsidRDefault="005C5E60" w:rsidP="005C5E6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C5E60" w:rsidRPr="00840C53" w:rsidRDefault="005C5E60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5C5E60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lastRenderedPageBreak/>
              <w:t>Определим массу скорого поезда:</w:t>
            </w:r>
          </w:p>
          <w:p w:rsidR="005C5E60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</w:pPr>
            <w:r w:rsidRPr="00DE6CE3">
              <w:rPr>
                <w:position w:val="-32"/>
              </w:rPr>
              <w:object w:dxaOrig="9460" w:dyaOrig="760">
                <v:shape id="_x0000_i1046" type="#_x0000_t75" style="width:473.45pt;height:38.05pt" o:ole="">
                  <v:imagedata r:id="rId54" o:title=""/>
                </v:shape>
                <o:OLEObject Type="Embed" ProgID="Equation.3" ShapeID="_x0000_i1046" DrawAspect="Content" ObjectID="_1516467453" r:id="rId55"/>
              </w:object>
            </w:r>
          </w:p>
          <w:p w:rsidR="005C5E60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lang w:val="en-US"/>
              </w:rPr>
            </w:pPr>
          </w:p>
          <w:p w:rsidR="005C5E60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lang w:val="en-US"/>
              </w:rPr>
            </w:pPr>
          </w:p>
          <w:p w:rsidR="005C5E60" w:rsidRPr="005C5E60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lang w:val="en-US"/>
              </w:rPr>
            </w:pPr>
          </w:p>
          <w:p w:rsidR="005C5E60" w:rsidRPr="00200972" w:rsidRDefault="005C5E60" w:rsidP="005C5E60">
            <w:pPr>
              <w:numPr>
                <w:ilvl w:val="1"/>
                <w:numId w:val="1"/>
              </w:numPr>
              <w:tabs>
                <w:tab w:val="left" w:pos="567"/>
                <w:tab w:val="left" w:pos="1440"/>
              </w:tabs>
              <w:ind w:left="1440" w:hanging="540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200972">
              <w:rPr>
                <w:rFonts w:ascii="Times New Roman" w:hAnsi="Times New Roman"/>
                <w:b/>
                <w:sz w:val="28"/>
                <w:szCs w:val="28"/>
              </w:rPr>
              <w:t>Расчет массы и числа вагонов в составе грузового поезда</w:t>
            </w: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left" w:pos="567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Для электровоза ВЛ 10, 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46000 кгс,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smartTag w:uri="urn:schemas-microsoft-com:office:smarttags" w:element="metricconverter">
              <w:smartTagPr>
                <w:attr w:name="ProductID" w:val="46,7 км/ч"/>
              </w:smartTagPr>
              <w:r w:rsidRPr="00DE6CE3">
                <w:rPr>
                  <w:rFonts w:ascii="Times New Roman" w:hAnsi="Times New Roman"/>
                  <w:sz w:val="28"/>
                  <w:szCs w:val="28"/>
                </w:rPr>
                <w:t>46,7 км/ч</w:t>
              </w:r>
            </w:smartTag>
            <w:r w:rsidRPr="00DE6CE3">
              <w:rPr>
                <w:rFonts w:ascii="Times New Roman" w:hAnsi="Times New Roman"/>
                <w:sz w:val="28"/>
                <w:szCs w:val="28"/>
              </w:rPr>
              <w:t>, Р = 184 т.</w:t>
            </w:r>
          </w:p>
          <w:p w:rsidR="005C5E60" w:rsidRPr="00DE6CE3" w:rsidRDefault="005C5E60" w:rsidP="005C5E60">
            <w:pPr>
              <w:tabs>
                <w:tab w:val="left" w:pos="0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Рассчитаем удельное сопротивление движению локомотивов и вагонов по формулам:</w:t>
            </w:r>
          </w:p>
          <w:p w:rsidR="005C5E60" w:rsidRPr="00DE6CE3" w:rsidRDefault="0036478D" w:rsidP="005C5E60">
            <w:pPr>
              <w:tabs>
                <w:tab w:val="right" w:pos="2294"/>
              </w:tabs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80" type="#_x0000_t75" style="position:absolute;left:0;text-align:left;margin-left:123.8pt;margin-top:.3pt;width:163.9pt;height:21.85pt;z-index:251666432">
                  <v:imagedata r:id="rId56" o:title=""/>
                  <w10:wrap side="right"/>
                </v:shape>
                <o:OLEObject Type="Embed" ProgID="Equation.3" ShapeID="_x0000_s1080" DrawAspect="Content" ObjectID="_1516467494" r:id="rId57"/>
              </w:pic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>(2.7)</w:t>
            </w:r>
          </w:p>
          <w:p w:rsidR="005C5E60" w:rsidRPr="00DE6CE3" w:rsidRDefault="005C5E60" w:rsidP="005C5E60">
            <w:pPr>
              <w:tabs>
                <w:tab w:val="right" w:pos="22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36478D" w:rsidP="005C5E60">
            <w:pPr>
              <w:tabs>
                <w:tab w:val="right" w:pos="223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81" type="#_x0000_t75" style="position:absolute;left:0;text-align:left;margin-left:123.8pt;margin-top:3.6pt;width:179.25pt;height:41.95pt;z-index:-251649024">
                  <v:imagedata r:id="rId58" o:title=""/>
                </v:shape>
                <o:OLEObject Type="Embed" ProgID="Equation.3" ShapeID="_x0000_s1081" DrawAspect="Content" ObjectID="_1516467495" r:id="rId59"/>
              </w:pic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(2.8)</w:t>
            </w:r>
          </w:p>
          <w:p w:rsidR="005C5E60" w:rsidRPr="00DE6CE3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где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равномерная скорость при движении по расчетному затяжному подъему;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0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– масса, приходящаяся на ось одной колесной пары;</w:t>
            </w:r>
          </w:p>
          <w:p w:rsidR="005C5E60" w:rsidRPr="00DE6CE3" w:rsidRDefault="0036478D" w:rsidP="005C5E60">
            <w:pPr>
              <w:ind w:firstLine="8818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82" type="#_x0000_t75" style="position:absolute;left:0;text-align:left;margin-left:199.3pt;margin-top:.55pt;width:54.9pt;height:36.8pt;z-index:251668480">
                  <v:imagedata r:id="rId60" o:title=""/>
                </v:shape>
                <o:OLEObject Type="Embed" ProgID="Equation.3" ShapeID="_x0000_s1082" DrawAspect="Content" ObjectID="_1516467496" r:id="rId61"/>
              </w:pic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>(2.9)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бр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- масса брутто четырехосного вагона, т.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26"/>
                <w:sz w:val="28"/>
                <w:szCs w:val="28"/>
              </w:rPr>
              <w:object w:dxaOrig="1660" w:dyaOrig="700">
                <v:shape id="_x0000_i1047" type="#_x0000_t75" style="width:83.55pt;height:35.3pt" o:ole="">
                  <v:imagedata r:id="rId62" o:title=""/>
                </v:shape>
                <o:OLEObject Type="Embed" ProgID="Equation.3" ShapeID="_x0000_i1047" DrawAspect="Content" ObjectID="_1516467454" r:id="rId63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Значит: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8040" w:dyaOrig="440">
                <v:shape id="_x0000_i1048" type="#_x0000_t75" style="width:402.1pt;height:21.75pt" o:ole="">
                  <v:imagedata r:id="rId64" o:title=""/>
                </v:shape>
                <o:OLEObject Type="Embed" ProgID="Equation.3" ShapeID="_x0000_i1048" DrawAspect="Content" ObjectID="_1516467455" r:id="rId65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52"/>
                <w:sz w:val="28"/>
                <w:szCs w:val="28"/>
              </w:rPr>
              <w:object w:dxaOrig="8580" w:dyaOrig="1180">
                <v:shape id="_x0000_i1049" type="#_x0000_t75" style="width:429.95pt;height:59.1pt" o:ole="">
                  <v:imagedata r:id="rId66" o:title=""/>
                </v:shape>
                <o:OLEObject Type="Embed" ProgID="Equation.3" ShapeID="_x0000_i1049" DrawAspect="Content" ObjectID="_1516467456" r:id="rId67"/>
              </w:object>
            </w:r>
          </w:p>
          <w:p w:rsidR="005C5E60" w:rsidRDefault="005C5E60" w:rsidP="005C5E60">
            <w:pPr>
              <w:tabs>
                <w:tab w:val="left" w:pos="3398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 масса состава исходя из полного использования мощности тепловоза:</w:t>
            </w:r>
          </w:p>
          <w:p w:rsidR="005C5E60" w:rsidRPr="00200972" w:rsidRDefault="0036478D" w:rsidP="005C5E60">
            <w:pPr>
              <w:tabs>
                <w:tab w:val="right" w:pos="9638"/>
              </w:tabs>
              <w:ind w:firstLine="8818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83" type="#_x0000_t75" style="position:absolute;left:0;text-align:left;margin-left:176.6pt;margin-top:0;width:128.25pt;height:42.75pt;z-index:-251646976">
                  <v:imagedata r:id="rId68" o:title=""/>
                </v:shape>
                <o:OLEObject Type="Embed" ProgID="Equation.3" ShapeID="_x0000_s1083" DrawAspect="Content" ObjectID="_1516467497" r:id="rId69"/>
              </w:pict>
            </w:r>
            <w:r w:rsidR="005C5E60" w:rsidRPr="00200972">
              <w:rPr>
                <w:rFonts w:ascii="Times New Roman" w:hAnsi="Times New Roman"/>
                <w:sz w:val="28"/>
                <w:szCs w:val="28"/>
              </w:rPr>
              <w:t>(2.10)</w:t>
            </w:r>
          </w:p>
          <w:p w:rsidR="005C5E60" w:rsidRDefault="005C5E60" w:rsidP="005C5E60">
            <w:pPr>
              <w:tabs>
                <w:tab w:val="right" w:pos="9638"/>
              </w:tabs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Default="005C5E60" w:rsidP="005C5E60">
            <w:pPr>
              <w:tabs>
                <w:tab w:val="right" w:pos="9638"/>
              </w:tabs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right" w:pos="9638"/>
              </w:tabs>
              <w:contextualSpacing/>
              <w:jc w:val="both"/>
              <w:rPr>
                <w:rStyle w:val="FontStyle22"/>
                <w:sz w:val="28"/>
                <w:szCs w:val="28"/>
              </w:rPr>
            </w:pPr>
            <w:r w:rsidRPr="00DE6CE3">
              <w:rPr>
                <w:rStyle w:val="FontStyle22"/>
                <w:sz w:val="28"/>
                <w:szCs w:val="28"/>
              </w:rPr>
              <w:t xml:space="preserve">где </w:t>
            </w:r>
            <w:r w:rsidRPr="00DE6CE3">
              <w:rPr>
                <w:rStyle w:val="FontStyle22"/>
                <w:sz w:val="28"/>
                <w:szCs w:val="28"/>
                <w:lang w:val="en-US"/>
              </w:rPr>
              <w:t>F</w:t>
            </w:r>
            <w:r w:rsidRPr="00DE6CE3">
              <w:rPr>
                <w:rStyle w:val="FontStyle22"/>
                <w:sz w:val="28"/>
                <w:szCs w:val="28"/>
                <w:vertAlign w:val="subscript"/>
              </w:rPr>
              <w:t>к</w:t>
            </w:r>
            <w:r w:rsidRPr="00DE6CE3">
              <w:rPr>
                <w:rStyle w:val="FontStyle22"/>
                <w:sz w:val="28"/>
                <w:szCs w:val="28"/>
              </w:rPr>
              <w:t xml:space="preserve"> - касательная сила тяги локомотива; </w:t>
            </w:r>
            <w:r w:rsidR="0036478D" w:rsidRPr="0036478D">
              <w:rPr>
                <w:position w:val="-12"/>
              </w:rPr>
              <w:pict>
                <v:shape id="_x0000_i1050" type="#_x0000_t75" style="width:26.5pt;height:19pt">
                  <v:imagedata r:id="rId10" o:title=""/>
                </v:shape>
              </w:pict>
            </w:r>
            <w:r w:rsidR="0036478D" w:rsidRPr="0036478D">
              <w:rPr>
                <w:position w:val="-12"/>
              </w:rPr>
              <w:pict>
                <v:shape id="_x0000_i1051" type="#_x0000_t75" style="width:21.05pt;height:19pt">
                  <v:imagedata r:id="rId12" o:title=""/>
                </v:shape>
              </w:pict>
            </w:r>
            <w:r w:rsidRPr="00DE6CE3">
              <w:t xml:space="preserve"> - </w:t>
            </w:r>
            <w:r w:rsidRPr="00DE6CE3">
              <w:rPr>
                <w:rStyle w:val="FontStyle22"/>
                <w:sz w:val="28"/>
                <w:szCs w:val="28"/>
              </w:rPr>
              <w:t xml:space="preserve">соответственно удельное сопротивление движению локомотива и вагонов, кгс/т; </w:t>
            </w:r>
            <w:r w:rsidRPr="00DE6CE3">
              <w:rPr>
                <w:rStyle w:val="FontStyle22"/>
                <w:sz w:val="28"/>
                <w:szCs w:val="28"/>
                <w:lang w:val="en-US"/>
              </w:rPr>
              <w:t>i</w:t>
            </w:r>
            <w:r w:rsidRPr="00DE6CE3">
              <w:rPr>
                <w:rStyle w:val="FontStyle22"/>
                <w:sz w:val="28"/>
                <w:szCs w:val="28"/>
                <w:vertAlign w:val="subscript"/>
              </w:rPr>
              <w:t>р</w:t>
            </w:r>
            <w:r w:rsidRPr="00DE6CE3">
              <w:rPr>
                <w:rStyle w:val="FontStyle22"/>
                <w:sz w:val="28"/>
                <w:szCs w:val="28"/>
              </w:rPr>
              <w:t xml:space="preserve"> - расчетный подъем, </w:t>
            </w:r>
            <w:r w:rsidRPr="00273CE7">
              <w:rPr>
                <w:rStyle w:val="FontStyle22"/>
                <w:sz w:val="28"/>
                <w:szCs w:val="28"/>
              </w:rPr>
              <w:t>‰; Р - расчетная</w:t>
            </w:r>
            <w:r w:rsidRPr="00DE6CE3">
              <w:rPr>
                <w:rStyle w:val="FontStyle22"/>
                <w:sz w:val="28"/>
                <w:szCs w:val="28"/>
              </w:rPr>
              <w:t xml:space="preserve"> масса локомотива, т.</w:t>
            </w: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ind w:firstLine="567"/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1626"/>
              </w:tabs>
              <w:contextualSpacing/>
              <w:jc w:val="both"/>
              <w:rPr>
                <w:rStyle w:val="FontStyle22"/>
                <w:sz w:val="28"/>
                <w:szCs w:val="28"/>
              </w:rPr>
            </w:pPr>
          </w:p>
          <w:p w:rsidR="005C5E60" w:rsidRPr="00DA627F" w:rsidRDefault="005C5E60" w:rsidP="005C5E60">
            <w:pPr>
              <w:tabs>
                <w:tab w:val="left" w:pos="3152"/>
              </w:tabs>
              <w:rPr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59" w:type="dxa"/>
            <w:gridSpan w:val="8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5C5E60" w:rsidRDefault="005C5E60" w:rsidP="005C5E6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C5E60" w:rsidRPr="00840C53" w:rsidRDefault="005C5E60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5C5E60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5E60" w:rsidRPr="00DE6CE3" w:rsidRDefault="005C5E60" w:rsidP="005C5E60">
            <w:pPr>
              <w:tabs>
                <w:tab w:val="left" w:pos="3398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lastRenderedPageBreak/>
              <w:t>Тогда</w:t>
            </w:r>
          </w:p>
          <w:p w:rsidR="005C5E60" w:rsidRPr="00DE6CE3" w:rsidRDefault="005C5E60" w:rsidP="005C5E60">
            <w:pPr>
              <w:tabs>
                <w:tab w:val="left" w:pos="3398"/>
              </w:tabs>
              <w:spacing w:line="360" w:lineRule="auto"/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2"/>
                <w:sz w:val="28"/>
                <w:szCs w:val="28"/>
              </w:rPr>
              <w:object w:dxaOrig="7620" w:dyaOrig="760">
                <v:shape id="_x0000_i1052" type="#_x0000_t75" style="width:381.05pt;height:38.05pt" o:ole="">
                  <v:imagedata r:id="rId70" o:title=""/>
                </v:shape>
                <o:OLEObject Type="Embed" ProgID="Equation.3" ShapeID="_x0000_i1052" DrawAspect="Content" ObjectID="_1516467457" r:id="rId71"/>
              </w:object>
            </w:r>
          </w:p>
          <w:p w:rsidR="005C5E60" w:rsidRPr="00DE6CE3" w:rsidRDefault="005C5E60" w:rsidP="005C5E60">
            <w:pPr>
              <w:tabs>
                <w:tab w:val="left" w:pos="3398"/>
              </w:tabs>
              <w:spacing w:after="120" w:line="360" w:lineRule="auto"/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Длина физического вагона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физ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4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4 м"/>
              </w:smartTagPr>
              <w:r w:rsidRPr="00DE6CE3">
                <w:rPr>
                  <w:rFonts w:ascii="Times New Roman" w:hAnsi="Times New Roman"/>
                  <w:sz w:val="28"/>
                  <w:szCs w:val="28"/>
                </w:rPr>
                <w:t>14 м</w:t>
              </w:r>
            </w:smartTag>
            <w:r w:rsidRPr="00DE6CE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C5E60" w:rsidRPr="00DE6CE3" w:rsidRDefault="005C5E60" w:rsidP="005C5E60">
            <w:pPr>
              <w:tabs>
                <w:tab w:val="right" w:pos="9638"/>
              </w:tabs>
              <w:spacing w:line="360" w:lineRule="auto"/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Погонная нагрузка вагона </w:t>
            </w:r>
            <w:r w:rsidRPr="00DE6CE3">
              <w:rPr>
                <w:rFonts w:ascii="Times New Roman" w:hAnsi="Times New Roman"/>
                <w:position w:val="-38"/>
                <w:sz w:val="28"/>
                <w:szCs w:val="28"/>
              </w:rPr>
              <w:object w:dxaOrig="2640" w:dyaOrig="859">
                <v:shape id="_x0000_i1053" type="#_x0000_t75" style="width:131.75pt;height:42.8pt" o:ole="">
                  <v:imagedata r:id="rId72" o:title=""/>
                </v:shape>
                <o:OLEObject Type="Embed" ProgID="Equation.3" ShapeID="_x0000_i1053" DrawAspect="Content" ObjectID="_1516467458" r:id="rId73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>т/м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ab/>
              <w:t>(2.11)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Масса состава исходя из полного использования полезной длины станционных путей:</w:t>
            </w:r>
          </w:p>
          <w:p w:rsidR="005C5E60" w:rsidRPr="00DE6CE3" w:rsidRDefault="0036478D" w:rsidP="005C5E60">
            <w:pPr>
              <w:tabs>
                <w:tab w:val="right" w:pos="3269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 id="_x0000_s1086" type="#_x0000_t75" style="position:absolute;left:0;text-align:left;margin-left:201pt;margin-top:.45pt;width:113.45pt;height:27.3pt;z-index:251671552">
                  <v:imagedata r:id="rId74" o:title=""/>
                  <w10:wrap type="square" side="right"/>
                </v:shape>
                <o:OLEObject Type="Embed" ProgID="Equation.3" ShapeID="_x0000_s1086" DrawAspect="Content" ObjectID="_1516467498" r:id="rId75"/>
              </w:pict>
            </w:r>
            <w:r w:rsidR="005C5E60">
              <w:rPr>
                <w:rFonts w:ascii="Times New Roman" w:hAnsi="Times New Roman"/>
                <w:sz w:val="28"/>
                <w:szCs w:val="28"/>
              </w:rPr>
              <w:t xml:space="preserve">                           </w: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>(2.12)</w:t>
            </w:r>
          </w:p>
          <w:p w:rsidR="005C5E60" w:rsidRPr="00DE6CE3" w:rsidRDefault="005C5E60" w:rsidP="005C5E60">
            <w:pPr>
              <w:tabs>
                <w:tab w:val="right" w:pos="3269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tabs>
                <w:tab w:val="right" w:pos="3269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Тогда:</w:t>
            </w:r>
          </w:p>
          <w:p w:rsidR="005C5E60" w:rsidRPr="00DE6CE3" w:rsidRDefault="005C5E60" w:rsidP="005C5E60">
            <w:pPr>
              <w:tabs>
                <w:tab w:val="right" w:pos="3269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22"/>
                <w:sz w:val="28"/>
                <w:szCs w:val="28"/>
              </w:rPr>
              <w:object w:dxaOrig="4360" w:dyaOrig="540">
                <v:shape id="_x0000_i1054" type="#_x0000_t75" style="width:218.05pt;height:27.15pt" o:ole="">
                  <v:imagedata r:id="rId76" o:title=""/>
                </v:shape>
                <o:OLEObject Type="Embed" ProgID="Equation.3" ShapeID="_x0000_i1054" DrawAspect="Content" ObjectID="_1516467459" r:id="rId77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Согласно правилам тяговых расчетов масса грузового поезда округляется до ближайших 50 тонн. Масса </w:t>
            </w: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480" w:dyaOrig="480">
                <v:shape id="_x0000_i1055" type="#_x0000_t75" style="width:23.75pt;height:23.75pt" o:ole="">
                  <v:imagedata r:id="rId78" o:title=""/>
                </v:shape>
                <o:OLEObject Type="Embed" ProgID="Equation.3" ShapeID="_x0000_i1055" DrawAspect="Content" ObjectID="_1516467460" r:id="rId79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= 5200 т - больше массы, рассчитанной по силе тяги локомотива </w:t>
            </w: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480" w:dyaOrig="480">
                <v:shape id="_x0000_i1056" type="#_x0000_t75" style="width:23.75pt;height:23.75pt" o:ole="">
                  <v:imagedata r:id="rId80" o:title=""/>
                </v:shape>
                <o:OLEObject Type="Embed" ProgID="Equation.3" ShapeID="_x0000_i1056" DrawAspect="Content" ObjectID="_1516467461" r:id="rId81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= 4750 т. Поэтому к расчету принимается меньшая из них </w:t>
            </w: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480" w:dyaOrig="480">
                <v:shape id="_x0000_i1057" type="#_x0000_t75" style="width:23.75pt;height:23.75pt" o:ole="">
                  <v:imagedata r:id="rId82" o:title=""/>
                </v:shape>
                <o:OLEObject Type="Embed" ProgID="Equation.3" ShapeID="_x0000_i1057" DrawAspect="Content" ObjectID="_1516467462" r:id="rId83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>= 4750 т.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 состав грузового поезда в физических вагонах:</w:t>
            </w:r>
          </w:p>
          <w:p w:rsidR="005C5E60" w:rsidRDefault="0036478D" w:rsidP="005C5E60">
            <w:pPr>
              <w:ind w:firstLine="56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6478D">
              <w:rPr>
                <w:noProof/>
                <w:sz w:val="28"/>
                <w:szCs w:val="28"/>
              </w:rPr>
              <w:pict>
                <v:shape id="_x0000_s1087" type="#_x0000_t75" style="position:absolute;left:0;text-align:left;margin-left:159.35pt;margin-top:.3pt;width:158.25pt;height:42.75pt;z-index:251672576">
                  <v:imagedata r:id="rId84" o:title=""/>
                </v:shape>
                <o:OLEObject Type="Embed" ProgID="Equation.3" ShapeID="_x0000_s1087" DrawAspect="Content" ObjectID="_1516467499" r:id="rId85"/>
              </w:pict>
            </w:r>
            <w:r w:rsidR="005C5E60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</w:t>
            </w:r>
          </w:p>
          <w:p w:rsidR="005C5E60" w:rsidRPr="00DE6CE3" w:rsidRDefault="005C5E60" w:rsidP="005C5E60">
            <w:pPr>
              <w:ind w:firstLine="567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                       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(2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.13)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Состав порожного маршрута:</w:t>
            </w:r>
          </w:p>
          <w:p w:rsidR="005C5E60" w:rsidRPr="00DE6CE3" w:rsidRDefault="0036478D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478D">
              <w:rPr>
                <w:noProof/>
                <w:sz w:val="28"/>
                <w:szCs w:val="28"/>
              </w:rPr>
              <w:pict>
                <v:shape id="_x0000_s1088" type="#_x0000_t75" style="position:absolute;left:0;text-align:left;margin-left:135pt;margin-top:5.25pt;width:205pt;height:41.25pt;z-index:251673600">
                  <v:imagedata r:id="rId86" o:title=""/>
                </v:shape>
                <o:OLEObject Type="Embed" ProgID="Equation.3" ShapeID="_x0000_s1088" DrawAspect="Content" ObjectID="_1516467500" r:id="rId87"/>
              </w:pic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</w:t>
            </w:r>
            <w:r w:rsidR="005C5E60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</w:t>
            </w:r>
            <w:r w:rsidR="005C5E60" w:rsidRPr="00DE6CE3">
              <w:rPr>
                <w:rFonts w:ascii="Times New Roman" w:hAnsi="Times New Roman"/>
                <w:sz w:val="28"/>
                <w:szCs w:val="28"/>
              </w:rPr>
              <w:t xml:space="preserve"> (2.14)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br/>
            </w:r>
            <w:r w:rsidRPr="00DE6CE3">
              <w:rPr>
                <w:rFonts w:ascii="Times New Roman" w:hAnsi="Times New Roman"/>
                <w:sz w:val="28"/>
                <w:szCs w:val="28"/>
              </w:rPr>
              <w:br/>
            </w: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br w:type="page"/>
            </w: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401922" w:rsidRDefault="00401922" w:rsidP="005C5E6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5C5E60" w:rsidRDefault="005C5E60" w:rsidP="005C5E6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5C5E60" w:rsidRPr="005C5E60" w:rsidRDefault="005C5E60" w:rsidP="005C5E60">
            <w:pPr>
              <w:rPr>
                <w:sz w:val="24"/>
                <w:szCs w:val="24"/>
                <w:lang w:val="en-US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5093" w:type="dxa"/>
            <w:gridSpan w:val="9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5C5E60" w:rsidRDefault="005C5E60" w:rsidP="005C5E6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C5E60" w:rsidRPr="00840C53" w:rsidRDefault="005C5E60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093" w:type="dxa"/>
            <w:gridSpan w:val="9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7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5C5E60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093" w:type="dxa"/>
            <w:gridSpan w:val="9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7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5E60" w:rsidRPr="00DE6CE3" w:rsidRDefault="005C5E60" w:rsidP="005C5E60">
            <w:pPr>
              <w:numPr>
                <w:ilvl w:val="0"/>
                <w:numId w:val="4"/>
              </w:numPr>
              <w:tabs>
                <w:tab w:val="left" w:pos="900"/>
              </w:tabs>
              <w:ind w:hanging="333"/>
              <w:contextualSpacing/>
              <w:jc w:val="both"/>
              <w:rPr>
                <w:rFonts w:ascii="Times New Roman" w:hAnsi="Times New Roman"/>
                <w:caps/>
                <w:sz w:val="28"/>
                <w:szCs w:val="28"/>
              </w:rPr>
            </w:pPr>
            <w:r w:rsidRPr="00273CE7">
              <w:rPr>
                <w:rFonts w:ascii="Times New Roman" w:hAnsi="Times New Roman"/>
                <w:b/>
                <w:caps/>
                <w:sz w:val="28"/>
                <w:szCs w:val="28"/>
              </w:rPr>
              <w:lastRenderedPageBreak/>
              <w:t>Построение диаграммы пассажиропотока и расчет потребных раз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М</w:t>
            </w:r>
            <w:r w:rsidRPr="00273CE7">
              <w:rPr>
                <w:rFonts w:ascii="Times New Roman" w:hAnsi="Times New Roman"/>
                <w:b/>
                <w:caps/>
                <w:sz w:val="28"/>
                <w:szCs w:val="28"/>
              </w:rPr>
              <w:t>еров пассажирских поездов</w:t>
            </w:r>
          </w:p>
          <w:p w:rsidR="005C5E60" w:rsidRPr="00273CE7" w:rsidRDefault="005C5E60" w:rsidP="005C5E60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44"/>
                <w:szCs w:val="44"/>
              </w:rPr>
            </w:pPr>
          </w:p>
          <w:p w:rsidR="005C5E60" w:rsidRDefault="005C5E60" w:rsidP="005C5E60">
            <w:pPr>
              <w:numPr>
                <w:ilvl w:val="0"/>
                <w:numId w:val="3"/>
              </w:numPr>
              <w:tabs>
                <w:tab w:val="left" w:pos="1440"/>
              </w:tabs>
              <w:ind w:left="1440" w:hanging="180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273CE7">
              <w:rPr>
                <w:rFonts w:ascii="Times New Roman" w:hAnsi="Times New Roman"/>
                <w:b/>
                <w:sz w:val="28"/>
                <w:szCs w:val="28"/>
              </w:rPr>
              <w:t>Построение диаграммы местного пассажиропотока на расчетном полигоне</w:t>
            </w:r>
          </w:p>
          <w:p w:rsidR="005C5E60" w:rsidRPr="00273CE7" w:rsidRDefault="005C5E60" w:rsidP="005C5E60">
            <w:pPr>
              <w:tabs>
                <w:tab w:val="left" w:pos="1080"/>
              </w:tabs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таблице 3.1 представим среднесуточные размеры пассажиропотока в местном сообщении на расчетном в соответствии коэффициента пересчета.</w:t>
            </w:r>
          </w:p>
          <w:p w:rsidR="005C5E60" w:rsidRDefault="005C5E60" w:rsidP="005C5E60">
            <w:pPr>
              <w:spacing w:after="120"/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Таблица 3.1 – Среднесуточные размеры пассажиропотока в местном сообщении на расчетном полигоне (человек)</w:t>
            </w:r>
          </w:p>
          <w:p w:rsidR="005C5E60" w:rsidRPr="00273CE7" w:rsidRDefault="005C5E60" w:rsidP="005C5E60">
            <w:pPr>
              <w:spacing w:after="120"/>
              <w:ind w:firstLine="567"/>
              <w:contextualSpacing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  <w:tbl>
            <w:tblPr>
              <w:tblW w:w="8544" w:type="dxa"/>
              <w:jc w:val="center"/>
              <w:tblInd w:w="17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245"/>
              <w:gridCol w:w="905"/>
              <w:gridCol w:w="889"/>
              <w:gridCol w:w="892"/>
              <w:gridCol w:w="892"/>
              <w:gridCol w:w="892"/>
              <w:gridCol w:w="893"/>
              <w:gridCol w:w="936"/>
            </w:tblGrid>
            <w:tr w:rsidR="005C5E60" w:rsidRPr="00DE6CE3" w:rsidTr="005C5E60">
              <w:trPr>
                <w:trHeight w:val="299"/>
                <w:jc w:val="center"/>
              </w:trPr>
              <w:tc>
                <w:tcPr>
                  <w:tcW w:w="2265" w:type="dxa"/>
                  <w:vMerge w:val="restart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Со станции</w:t>
                  </w:r>
                </w:p>
              </w:tc>
              <w:tc>
                <w:tcPr>
                  <w:tcW w:w="5385" w:type="dxa"/>
                  <w:gridSpan w:val="6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На станцию</w:t>
                  </w:r>
                </w:p>
              </w:tc>
              <w:tc>
                <w:tcPr>
                  <w:tcW w:w="894" w:type="dxa"/>
                  <w:vMerge w:val="restart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Итого</w:t>
                  </w:r>
                </w:p>
              </w:tc>
            </w:tr>
            <w:tr w:rsidR="005C5E60" w:rsidRPr="00DE6CE3" w:rsidTr="005C5E60">
              <w:trPr>
                <w:trHeight w:val="18"/>
                <w:jc w:val="center"/>
              </w:trPr>
              <w:tc>
                <w:tcPr>
                  <w:tcW w:w="2265" w:type="dxa"/>
                  <w:vMerge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894" w:type="dxa"/>
                  <w:vMerge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5C5E60" w:rsidRPr="00DE6CE3" w:rsidTr="005C5E60">
              <w:trPr>
                <w:trHeight w:val="224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10800</w:t>
                  </w:r>
                </w:p>
              </w:tc>
            </w:tr>
            <w:tr w:rsidR="005C5E60" w:rsidRPr="00DE6CE3" w:rsidTr="005C5E60">
              <w:trPr>
                <w:cantSplit/>
                <w:trHeight w:val="285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720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720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720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3060</w:t>
                  </w:r>
                </w:p>
              </w:tc>
            </w:tr>
            <w:tr w:rsidR="005C5E60" w:rsidRPr="00DE6CE3" w:rsidTr="005C5E60">
              <w:trPr>
                <w:trHeight w:val="257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4050</w:t>
                  </w:r>
                </w:p>
              </w:tc>
            </w:tr>
            <w:tr w:rsidR="005C5E60" w:rsidRPr="00DE6CE3" w:rsidTr="005C5E60">
              <w:trPr>
                <w:trHeight w:val="285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450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1350</w:t>
                  </w:r>
                </w:p>
              </w:tc>
            </w:tr>
            <w:tr w:rsidR="005C5E60" w:rsidRPr="00DE6CE3" w:rsidTr="005C5E60">
              <w:trPr>
                <w:trHeight w:val="285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450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450</w:t>
                  </w:r>
                </w:p>
              </w:tc>
            </w:tr>
            <w:tr w:rsidR="005C5E60" w:rsidRPr="00DE6CE3" w:rsidTr="005C5E60">
              <w:trPr>
                <w:trHeight w:val="285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</w:tr>
            <w:tr w:rsidR="005C5E60" w:rsidRPr="00DE6CE3" w:rsidTr="005C5E60">
              <w:trPr>
                <w:trHeight w:val="299"/>
                <w:jc w:val="center"/>
              </w:trPr>
              <w:tc>
                <w:tcPr>
                  <w:tcW w:w="2265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91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6300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3870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4770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3870</w:t>
                  </w:r>
                </w:p>
              </w:tc>
              <w:tc>
                <w:tcPr>
                  <w:tcW w:w="894" w:type="dxa"/>
                  <w:shd w:val="clear" w:color="auto" w:fill="auto"/>
                  <w:vAlign w:val="center"/>
                </w:tcPr>
                <w:p w:rsidR="005C5E60" w:rsidRPr="00DE6CE3" w:rsidRDefault="005C5E60" w:rsidP="005C5E6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19710</w:t>
                  </w:r>
                </w:p>
              </w:tc>
            </w:tr>
          </w:tbl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Со станции А отправляется пассажиропоток мощностью: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4780" w:dyaOrig="480">
                <v:shape id="_x0000_i1058" type="#_x0000_t75" style="width:239.1pt;height:23.75pt" o:ole="">
                  <v:imagedata r:id="rId88" o:title=""/>
                </v:shape>
                <o:OLEObject Type="Embed" ProgID="Equation.3" ShapeID="_x0000_i1058" DrawAspect="Content" ObjectID="_1516467463" r:id="rId89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где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А-Б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,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А-В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,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А-Г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,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А-Д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,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А-К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r w:rsidRPr="00DE6CE3">
              <w:rPr>
                <w:rFonts w:ascii="Times New Roman" w:hAnsi="Times New Roman"/>
                <w:spacing w:val="-6"/>
                <w:sz w:val="28"/>
                <w:szCs w:val="28"/>
              </w:rPr>
              <w:t>соответственно мощность корреспон</w:t>
            </w:r>
            <w:r w:rsidRPr="00DE6CE3">
              <w:rPr>
                <w:rFonts w:ascii="Times New Roman" w:hAnsi="Times New Roman"/>
                <w:spacing w:val="-6"/>
                <w:sz w:val="28"/>
                <w:szCs w:val="28"/>
              </w:rPr>
              <w:softHyphen/>
            </w:r>
            <w:r w:rsidRPr="00DE6CE3">
              <w:rPr>
                <w:rFonts w:ascii="Times New Roman" w:hAnsi="Times New Roman"/>
                <w:spacing w:val="-3"/>
                <w:sz w:val="28"/>
                <w:szCs w:val="28"/>
              </w:rPr>
              <w:t>денции пассажиропотока со станции А на станцию Б, В,..., К, чел.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5860" w:dyaOrig="440">
                <v:shape id="_x0000_i1059" type="#_x0000_t75" style="width:293.45pt;height:21.75pt" o:ole="">
                  <v:imagedata r:id="rId90" o:title=""/>
                </v:shape>
                <o:OLEObject Type="Embed" ProgID="Equation.3" ShapeID="_x0000_i1059" DrawAspect="Content" ObjectID="_1516467464" r:id="rId91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Следовательно, мощность пассажиропотока на участке А-Б: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2900" w:dyaOrig="440">
                <v:shape id="_x0000_i1060" type="#_x0000_t75" style="width:144.7pt;height:21.75pt" o:ole="">
                  <v:imagedata r:id="rId92" o:title=""/>
                </v:shape>
                <o:OLEObject Type="Embed" ProgID="Equation.3" ShapeID="_x0000_i1060" DrawAspect="Content" ObjectID="_1516467465" r:id="rId93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Со станции Б отправляется пассажиропоток мощностью: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7900" w:dyaOrig="480">
                <v:shape id="_x0000_i1061" type="#_x0000_t75" style="width:395.3pt;height:23.75pt" o:ole="">
                  <v:imagedata r:id="rId94" o:title=""/>
                </v:shape>
                <o:OLEObject Type="Embed" ProgID="Equation.3" ShapeID="_x0000_i1061" DrawAspect="Content" ObjectID="_1516467466" r:id="rId95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Мощность пассажиропотока на участке Б-В: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7000" w:dyaOrig="440">
                <v:shape id="_x0000_i1062" type="#_x0000_t75" style="width:350.5pt;height:21.75pt" o:ole="">
                  <v:imagedata r:id="rId96" o:title=""/>
                </v:shape>
                <o:OLEObject Type="Embed" ProgID="Equation.3" ShapeID="_x0000_i1062" DrawAspect="Content" ObjectID="_1516467467" r:id="rId97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Так как по станции В происходит разделение пассажиропотока по </w:t>
            </w:r>
            <w:r w:rsidRPr="00DE6CE3">
              <w:rPr>
                <w:rFonts w:ascii="Times New Roman" w:hAnsi="Times New Roman"/>
                <w:spacing w:val="-1"/>
                <w:sz w:val="28"/>
                <w:szCs w:val="28"/>
              </w:rPr>
              <w:t>двум направлениям следования: Г и К, то расчет необходимо произ</w:t>
            </w:r>
            <w:r w:rsidRPr="00DE6CE3">
              <w:rPr>
                <w:rFonts w:ascii="Times New Roman" w:hAnsi="Times New Roman"/>
                <w:spacing w:val="-1"/>
                <w:sz w:val="28"/>
                <w:szCs w:val="28"/>
              </w:rPr>
              <w:softHyphen/>
            </w:r>
            <w:r w:rsidRPr="00DE6CE3">
              <w:rPr>
                <w:rFonts w:ascii="Times New Roman" w:hAnsi="Times New Roman"/>
                <w:spacing w:val="-3"/>
                <w:sz w:val="28"/>
                <w:szCs w:val="28"/>
              </w:rPr>
              <w:t>водить вначале на одно направление, а затем на второе.</w:t>
            </w:r>
          </w:p>
          <w:p w:rsidR="005C5E60" w:rsidRPr="00DE6CE3" w:rsidRDefault="005C5E60" w:rsidP="005C5E60">
            <w:pPr>
              <w:tabs>
                <w:tab w:val="left" w:pos="498"/>
              </w:tabs>
              <w:autoSpaceDE w:val="0"/>
              <w:autoSpaceDN w:val="0"/>
              <w:adjustRightInd w:val="0"/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Со станции В в направлении на станции Г, Д отправляется пасса</w:t>
            </w:r>
            <w:r w:rsidRPr="00DE6CE3">
              <w:rPr>
                <w:rFonts w:ascii="Times New Roman" w:hAnsi="Times New Roman"/>
                <w:sz w:val="28"/>
                <w:szCs w:val="28"/>
              </w:rPr>
              <w:softHyphen/>
              <w:t>жиропоток мощностью:</w: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8600" w:dyaOrig="499">
                <v:shape id="_x0000_i1063" type="#_x0000_t75" style="width:429.3pt;height:24.45pt" o:ole="">
                  <v:imagedata r:id="rId98" o:title=""/>
                </v:shape>
                <o:OLEObject Type="Embed" ProgID="Equation.3" ShapeID="_x0000_i1063" DrawAspect="Content" ObjectID="_1516467468" r:id="rId99"/>
              </w:object>
            </w:r>
          </w:p>
          <w:p w:rsidR="005C5E60" w:rsidRPr="00DE6CE3" w:rsidRDefault="005C5E60" w:rsidP="005C5E60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 мощность пассажиропотока на участке В-Г:</w:t>
            </w:r>
          </w:p>
          <w:p w:rsidR="005C5E60" w:rsidRDefault="00401922" w:rsidP="00401922">
            <w:pPr>
              <w:ind w:firstLine="567"/>
              <w:rPr>
                <w:sz w:val="24"/>
                <w:szCs w:val="24"/>
              </w:rPr>
            </w:pPr>
            <w:r w:rsidRPr="00273CE7">
              <w:rPr>
                <w:rFonts w:ascii="Times New Roman" w:hAnsi="Times New Roman"/>
                <w:position w:val="-36"/>
                <w:sz w:val="28"/>
                <w:szCs w:val="28"/>
              </w:rPr>
              <w:object w:dxaOrig="9100" w:dyaOrig="859">
                <v:shape id="_x0000_i1064" type="#_x0000_t75" style="width:455.75pt;height:42.8pt" o:ole="">
                  <v:imagedata r:id="rId100" o:title=""/>
                </v:shape>
                <o:OLEObject Type="Embed" ProgID="Equation.3" ShapeID="_x0000_i1064" DrawAspect="Content" ObjectID="_1516467469" r:id="rId101"/>
              </w:object>
            </w:r>
          </w:p>
          <w:p w:rsidR="00401922" w:rsidRDefault="00401922" w:rsidP="005C5E60">
            <w:pPr>
              <w:rPr>
                <w:sz w:val="24"/>
                <w:szCs w:val="24"/>
              </w:rPr>
            </w:pPr>
          </w:p>
          <w:p w:rsidR="00401922" w:rsidRDefault="00401922" w:rsidP="005C5E60">
            <w:pPr>
              <w:rPr>
                <w:sz w:val="24"/>
                <w:szCs w:val="24"/>
              </w:rPr>
            </w:pPr>
          </w:p>
          <w:p w:rsidR="00401922" w:rsidRPr="00840C53" w:rsidRDefault="00401922" w:rsidP="005C5E60">
            <w:pPr>
              <w:rPr>
                <w:sz w:val="24"/>
                <w:szCs w:val="24"/>
              </w:rPr>
            </w:pP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771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913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590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346" w:type="dxa"/>
            <w:gridSpan w:val="5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5C5E60" w:rsidRDefault="005C5E60" w:rsidP="005C5E6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C5E60" w:rsidRPr="00840C53" w:rsidRDefault="005C5E60" w:rsidP="005C5E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771" w:type="dxa"/>
            <w:gridSpan w:val="3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346" w:type="dxa"/>
            <w:gridSpan w:val="5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5C5E60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</w:tr>
      <w:tr w:rsidR="005C5E60" w:rsidRPr="00840C53" w:rsidTr="008645FE">
        <w:trPr>
          <w:gridAfter w:val="2"/>
          <w:wAfter w:w="250" w:type="dxa"/>
        </w:trPr>
        <w:tc>
          <w:tcPr>
            <w:tcW w:w="771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346" w:type="dxa"/>
            <w:gridSpan w:val="5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C5E60" w:rsidRPr="00840C53" w:rsidRDefault="005C5E60" w:rsidP="005C5E6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01922" w:rsidRPr="00840C53" w:rsidTr="008645FE">
        <w:trPr>
          <w:gridAfter w:val="2"/>
          <w:wAfter w:w="250" w:type="dxa"/>
        </w:trPr>
        <w:tc>
          <w:tcPr>
            <w:tcW w:w="10471" w:type="dxa"/>
            <w:gridSpan w:val="2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1922" w:rsidRPr="00DE6CE3" w:rsidRDefault="00401922" w:rsidP="00401922">
            <w:pPr>
              <w:ind w:left="540" w:firstLine="2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lastRenderedPageBreak/>
              <w:t>Со станции Г отправляется пассажиропоток мощностью: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2600" w:dyaOrig="480">
                <v:shape id="_x0000_i1065" type="#_x0000_t75" style="width:129.75pt;height:23.75pt" o:ole="">
                  <v:imagedata r:id="rId102" o:title=""/>
                </v:shape>
                <o:OLEObject Type="Embed" ProgID="Equation.3" ShapeID="_x0000_i1065" DrawAspect="Content" ObjectID="_1516467470" r:id="rId103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Мощность пассажиропотока на участке Г-Д:</w:t>
            </w:r>
          </w:p>
          <w:p w:rsidR="00401922" w:rsidRDefault="00401922" w:rsidP="00401922">
            <w:pPr>
              <w:ind w:left="540" w:firstLine="2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8"/>
                <w:sz w:val="28"/>
                <w:szCs w:val="28"/>
              </w:rPr>
              <w:object w:dxaOrig="9340" w:dyaOrig="900">
                <v:shape id="_x0000_i1066" type="#_x0000_t75" style="width:467.3pt;height:44.85pt" o:ole="">
                  <v:imagedata r:id="rId104" o:title=""/>
                </v:shape>
                <o:OLEObject Type="Embed" ProgID="Equation.3" ShapeID="_x0000_i1066" DrawAspect="Content" ObjectID="_1516467471" r:id="rId105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>Со станции</w:t>
            </w:r>
            <w:proofErr w:type="gramStart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В</w:t>
            </w:r>
            <w:proofErr w:type="gram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E6CE3">
              <w:rPr>
                <w:rFonts w:ascii="Times New Roman" w:hAnsi="Times New Roman"/>
                <w:sz w:val="28"/>
                <w:szCs w:val="28"/>
              </w:rPr>
              <w:t>в</w:t>
            </w:r>
            <w:proofErr w:type="spell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направлении на станцию К отправляется пассажи</w:t>
            </w:r>
            <w:r w:rsidRPr="00DE6CE3">
              <w:rPr>
                <w:rFonts w:ascii="Times New Roman" w:hAnsi="Times New Roman"/>
                <w:sz w:val="28"/>
                <w:szCs w:val="28"/>
              </w:rPr>
              <w:softHyphen/>
              <w:t>ропоток</w:t>
            </w:r>
          </w:p>
          <w:p w:rsidR="00401922" w:rsidRPr="00DE6CE3" w:rsidRDefault="00401922" w:rsidP="00401922">
            <w:pPr>
              <w:ind w:left="540" w:hanging="5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мощностью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6740" w:dyaOrig="480">
                <v:shape id="_x0000_i1067" type="#_x0000_t75" style="width:336.9pt;height:23.75pt" o:ole="">
                  <v:imagedata r:id="rId106" o:title=""/>
                </v:shape>
                <o:OLEObject Type="Embed" ProgID="Equation.3" ShapeID="_x0000_i1067" DrawAspect="Content" ObjectID="_1516467472" r:id="rId107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 мощность пассажиропотока на участке В-К:</w:t>
            </w:r>
          </w:p>
          <w:p w:rsidR="00401922" w:rsidRDefault="00401922" w:rsidP="00401922">
            <w:pPr>
              <w:ind w:left="540" w:firstLine="2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1CB0">
              <w:rPr>
                <w:rFonts w:ascii="Times New Roman" w:hAnsi="Times New Roman"/>
                <w:position w:val="-48"/>
                <w:sz w:val="28"/>
                <w:szCs w:val="28"/>
              </w:rPr>
              <w:object w:dxaOrig="8660" w:dyaOrig="1200">
                <v:shape id="_x0000_i1068" type="#_x0000_t75" style="width:432.7pt;height:59.75pt" o:ole="">
                  <v:imagedata r:id="rId108" o:title=""/>
                </v:shape>
                <o:OLEObject Type="Embed" ProgID="Equation.3" ShapeID="_x0000_i1068" DrawAspect="Content" ObjectID="_1516467473" r:id="rId109"/>
              </w:object>
            </w:r>
          </w:p>
          <w:p w:rsidR="00401922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Со станции А отправлено 10800 чел., из них 900 следуют до </w:t>
            </w:r>
            <w:r w:rsidRPr="00DE6CE3">
              <w:rPr>
                <w:rFonts w:ascii="Times New Roman" w:hAnsi="Times New Roman"/>
                <w:spacing w:val="-1"/>
                <w:sz w:val="28"/>
                <w:szCs w:val="28"/>
              </w:rPr>
              <w:t>станции Б и 3060 из Б.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Тогда пассажиропоток</w:t>
            </w:r>
          </w:p>
          <w:p w:rsidR="00401922" w:rsidRPr="00DE6CE3" w:rsidRDefault="00401922" w:rsidP="00401922">
            <w:pPr>
              <w:tabs>
                <w:tab w:val="left" w:pos="864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10800 – 900 + 3060 = 12960 чел.</w:t>
            </w:r>
          </w:p>
          <w:p w:rsidR="00401922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Диаграмма местного пассажиропотока на заданном направлении для данного примера представлена на рисунке 3.1.</w:t>
            </w:r>
          </w:p>
          <w:p w:rsidR="00401922" w:rsidRPr="00DE6CE3" w:rsidRDefault="0036478D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group id="_x0000_s1128" editas="canvas" style="position:absolute;margin-left:0;margin-top:0;width:441pt;height:252pt;z-index:251675648;mso-position-horizontal-relative:char;mso-position-vertical-relative:line" coordorigin="1596,1253" coordsize="6657,3780">
                  <o:lock v:ext="edit" aspectratio="t"/>
                  <v:shape id="_x0000_s1129" type="#_x0000_t75" style="position:absolute;left:1596;top:1253;width:6657;height:3780" o:preferrelative="f">
                    <v:fill o:detectmouseclick="t"/>
                    <v:path o:extrusionok="t" o:connecttype="none"/>
                    <o:lock v:ext="edit" text="t"/>
                  </v:shape>
                  <v:line id="_x0000_s1130" style="position:absolute" from="2955,1523" to="2956,4493"/>
                  <v:line id="_x0000_s1131" style="position:absolute" from="2955,4493" to="8118,4494"/>
                  <v:line id="_x0000_s1132" style="position:absolute;flip:y" from="3770,2333" to="3771,4493"/>
                  <v:line id="_x0000_s1133" style="position:absolute;flip:y" from="4585,2333" to="4586,4493"/>
                  <v:line id="_x0000_s1134" style="position:absolute;flip:x y" from="5401,3008" to="5402,4493"/>
                  <v:line id="_x0000_s1135" style="position:absolute;flip:y" from="6216,3590" to="6217,4493"/>
                  <v:line id="_x0000_s1136" style="position:absolute;flip:y" from="7031,3845" to="7032,4505"/>
                  <v:line id="_x0000_s1137" style="position:absolute" from="2955,3683" to="8118,3684" strokeweight=".5pt">
                    <v:stroke dashstyle="dash"/>
                  </v:line>
                  <v:line id="_x0000_s1138" style="position:absolute" from="2955,2873" to="8118,2874" strokeweight=".5pt">
                    <v:stroke dashstyle="dash"/>
                  </v:line>
                  <v:line id="_x0000_s1139" style="position:absolute" from="2955,2063" to="8118,2064" strokeweight=".5pt">
                    <v:stroke dashstyle="dash"/>
                  </v:line>
                  <v:line id="_x0000_s1140" style="position:absolute" from="2955,2738" to="3770,2739"/>
                  <v:line id="_x0000_s1141" style="position:absolute" from="3770,2333" to="4585,2334"/>
                  <v:line id="_x0000_s1142" style="position:absolute" from="4585,3008" to="5401,3009"/>
                  <v:line id="_x0000_s1143" style="position:absolute" from="5401,3590" to="6216,3591"/>
                  <v:line id="_x0000_s1144" style="position:absolute" from="7031,3845" to="7846,3846"/>
                  <v:line id="_x0000_s1145" style="position:absolute;flip:y" from="7846,3845" to="7847,4504"/>
                  <v:shape id="_x0000_s1146" type="#_x0000_t202" style="position:absolute;left:2955;top:4546;width:272;height:217" stroked="f">
                    <v:textbox style="mso-next-textbox:#_x0000_s1146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B7791E"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_x0000_s1147" type="#_x0000_t202" style="position:absolute;left:3700;top:4546;width:206;height:270" stroked="f">
                    <v:textbox style="mso-next-textbox:#_x0000_s1147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Б</w:t>
                          </w:r>
                        </w:p>
                      </w:txbxContent>
                    </v:textbox>
                  </v:shape>
                  <v:shape id="_x0000_s1148" type="#_x0000_t202" style="position:absolute;left:4535;top:4546;width:322;height:270" stroked="f">
                    <v:textbox style="mso-next-textbox:#_x0000_s1148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_x0000_s1149" type="#_x0000_t202" style="position:absolute;left:5352;top:4546;width:184;height:270" stroked="f">
                    <v:textbox style="mso-next-textbox:#_x0000_s1149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Г</w:t>
                          </w:r>
                        </w:p>
                      </w:txbxContent>
                    </v:textbox>
                  </v:shape>
                  <v:shape id="_x0000_s1150" type="#_x0000_t202" style="position:absolute;left:6165;top:4546;width:186;height:352" stroked="f">
                    <v:textbox style="mso-next-textbox:#_x0000_s1150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Д</w:t>
                          </w:r>
                        </w:p>
                      </w:txbxContent>
                    </v:textbox>
                  </v:shape>
                  <v:shape id="_x0000_s1151" type="#_x0000_t202" style="position:absolute;left:6982;top:4546;width:185;height:270" stroked="f">
                    <v:textbox style="mso-next-textbox:#_x0000_s1151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_x0000_s1152" type="#_x0000_t202" style="position:absolute;left:7795;top:4546;width:187;height:352" stroked="f">
                    <v:textbox style="mso-next-textbox:#_x0000_s1152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_x0000_s1153" type="#_x0000_t202" style="position:absolute;left:2776;top:4308;width:137;height:269" stroked="f">
                    <v:textbox style="mso-next-textbox:#_x0000_s1153" inset="0,0,0,0">
                      <w:txbxContent>
                        <w:p w:rsidR="00F86C6E" w:rsidRPr="00B7791E" w:rsidRDefault="00F86C6E" w:rsidP="00401922">
                          <w:pPr>
                            <w:jc w:val="right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154" type="#_x0000_t202" style="position:absolute;left:2276;top:3548;width:638;height:269" stroked="f">
                    <v:textbox style="mso-next-textbox:#_x0000_s1154" inset="0,0,0,0">
                      <w:txbxContent>
                        <w:p w:rsidR="00F86C6E" w:rsidRPr="00B7791E" w:rsidRDefault="00F86C6E" w:rsidP="00401922">
                          <w:pPr>
                            <w:jc w:val="right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5000</w:t>
                          </w:r>
                        </w:p>
                      </w:txbxContent>
                    </v:textbox>
                  </v:shape>
                  <v:shape id="_x0000_s1155" type="#_x0000_t202" style="position:absolute;left:2276;top:2738;width:638;height:269" stroked="f">
                    <v:textbox style="mso-next-textbox:#_x0000_s1155" inset="0,0,0,0">
                      <w:txbxContent>
                        <w:p w:rsidR="00F86C6E" w:rsidRPr="00B7791E" w:rsidRDefault="00F86C6E" w:rsidP="00401922">
                          <w:pPr>
                            <w:jc w:val="right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10000</w:t>
                          </w:r>
                        </w:p>
                      </w:txbxContent>
                    </v:textbox>
                  </v:shape>
                  <v:shape id="_x0000_s1156" type="#_x0000_t202" style="position:absolute;left:2276;top:1928;width:638;height:269" stroked="f">
                    <v:textbox style="mso-next-textbox:#_x0000_s1156" inset="0,0,0,0">
                      <w:txbxContent>
                        <w:p w:rsidR="00F86C6E" w:rsidRPr="00B7791E" w:rsidRDefault="00F86C6E" w:rsidP="00401922">
                          <w:pPr>
                            <w:jc w:val="right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15000</w:t>
                          </w:r>
                        </w:p>
                      </w:txbxContent>
                    </v:textbox>
                  </v:shape>
                  <v:shape id="_x0000_s1157" type="#_x0000_t202" style="position:absolute;left:3050;top:3278;width:638;height:269" stroked="f">
                    <v:textbox style="mso-next-textbox:#_x0000_s1157" inset="0,0,0,0">
                      <w:txbxContent>
                        <w:p w:rsidR="00F86C6E" w:rsidRPr="00B7791E" w:rsidRDefault="00F86C6E" w:rsidP="00401922">
                          <w:pPr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10800</w:t>
                          </w:r>
                        </w:p>
                      </w:txbxContent>
                    </v:textbox>
                  </v:shape>
                  <v:shape id="_x0000_s1158" type="#_x0000_t202" style="position:absolute;left:3863;top:3278;width:638;height:269" stroked="f">
                    <v:textbox style="mso-next-textbox:#_x0000_s1158" inset="0,0,0,0">
                      <w:txbxContent>
                        <w:p w:rsidR="00F86C6E" w:rsidRPr="00B7791E" w:rsidRDefault="00F86C6E" w:rsidP="00401922">
                          <w:pPr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12960</w:t>
                          </w:r>
                        </w:p>
                      </w:txbxContent>
                    </v:textbox>
                  </v:shape>
                  <v:shape id="_x0000_s1159" type="#_x0000_t202" style="position:absolute;left:4681;top:3278;width:637;height:269" stroked="f">
                    <v:textbox style="mso-next-textbox:#_x0000_s1159" inset="0,0,0,0">
                      <w:txbxContent>
                        <w:p w:rsidR="00F86C6E" w:rsidRPr="00B7791E" w:rsidRDefault="00F86C6E" w:rsidP="00401922">
                          <w:pPr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8640</w:t>
                          </w:r>
                        </w:p>
                      </w:txbxContent>
                    </v:textbox>
                  </v:shape>
                  <v:shape id="_x0000_s1160" type="#_x0000_t202" style="position:absolute;left:5493;top:3953;width:637;height:269" stroked="f">
                    <v:textbox style="mso-next-textbox:#_x0000_s1160" inset="0,0,0,0">
                      <w:txbxContent>
                        <w:p w:rsidR="00F86C6E" w:rsidRPr="00B7791E" w:rsidRDefault="00F86C6E" w:rsidP="00401922">
                          <w:pPr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5220</w:t>
                          </w:r>
                        </w:p>
                      </w:txbxContent>
                    </v:textbox>
                  </v:shape>
                  <v:shape id="_x0000_s1161" type="#_x0000_t202" style="position:absolute;left:7124;top:3953;width:637;height:269" stroked="f">
                    <v:textbox style="mso-next-textbox:#_x0000_s1161" inset="0,0,0,0">
                      <w:txbxContent>
                        <w:p w:rsidR="00F86C6E" w:rsidRPr="00B7791E" w:rsidRDefault="00F86C6E" w:rsidP="00401922">
                          <w:pPr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3870</w:t>
                          </w:r>
                        </w:p>
                      </w:txbxContent>
                    </v:textbox>
                  </v:shape>
                  <v:shape id="_x0000_s1162" type="#_x0000_t202" style="position:absolute;left:2276;top:1388;width:638;height:269" stroked="f">
                    <v:textbox style="mso-next-textbox:#_x0000_s1162" inset="0,0,0,0">
                      <w:txbxContent>
                        <w:p w:rsidR="00F86C6E" w:rsidRPr="00B7791E" w:rsidRDefault="00F86C6E" w:rsidP="00401922">
                          <w:pPr>
                            <w:jc w:val="right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пас</w:t>
                          </w:r>
                        </w:p>
                      </w:txbxContent>
                    </v:textbox>
                  </v:shape>
                  <v:line id="_x0000_s1163" style="position:absolute;flip:y" from="2004,2198" to="2005,3548">
                    <v:stroke endarrow="block"/>
                  </v:line>
                  <v:shape id="_x0000_s1164" type="#_x0000_t202" style="position:absolute;left:1690;top:3278;width:272;height:217" stroked="f">
                    <v:textbox style="mso-next-textbox:#_x0000_s1164" inset="0,0,0,0">
                      <w:txbxContent>
                        <w:p w:rsidR="00F86C6E" w:rsidRPr="00B7791E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B7791E"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  <w:r w:rsidRPr="0036478D">
              <w:rPr>
                <w:rFonts w:ascii="Times New Roman" w:hAnsi="Times New Roman"/>
                <w:sz w:val="28"/>
                <w:szCs w:val="28"/>
              </w:rPr>
              <w:pict>
                <v:shape id="_x0000_i1069" type="#_x0000_t75" style="width:440.85pt;height:252pt">
                  <v:imagedata croptop="-65520f" cropbottom="65520f"/>
                </v:shape>
              </w:pict>
            </w:r>
          </w:p>
          <w:p w:rsidR="00401922" w:rsidRPr="00DE6CE3" w:rsidRDefault="00401922" w:rsidP="00401922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Рисунок 3.1 – Диаграмма местного пассажиропотока на заданном полигоне</w:t>
            </w:r>
          </w:p>
          <w:p w:rsidR="00401922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Pr="00840C53" w:rsidRDefault="00401922" w:rsidP="00DA627F">
            <w:pPr>
              <w:rPr>
                <w:sz w:val="24"/>
                <w:szCs w:val="24"/>
              </w:rPr>
            </w:pPr>
          </w:p>
        </w:tc>
      </w:tr>
      <w:tr w:rsidR="00401922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gridSpan w:val="3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59" w:type="dxa"/>
            <w:gridSpan w:val="8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401922" w:rsidRDefault="00401922" w:rsidP="00DA627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01922" w:rsidRPr="00840C53" w:rsidRDefault="00401922" w:rsidP="00DA627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10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401922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401922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</w:tr>
      <w:tr w:rsidR="00401922" w:rsidRPr="00840C53" w:rsidTr="008645FE">
        <w:trPr>
          <w:gridAfter w:val="2"/>
          <w:wAfter w:w="250" w:type="dxa"/>
        </w:trPr>
        <w:tc>
          <w:tcPr>
            <w:tcW w:w="6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59" w:type="dxa"/>
            <w:gridSpan w:val="8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5C5E60" w:rsidRDefault="005C5E60" w:rsidP="00401922"/>
    <w:tbl>
      <w:tblPr>
        <w:tblStyle w:val="a3"/>
        <w:tblW w:w="10456" w:type="dxa"/>
        <w:tblLayout w:type="fixed"/>
        <w:tblLook w:val="04A0"/>
      </w:tblPr>
      <w:tblGrid>
        <w:gridCol w:w="675"/>
        <w:gridCol w:w="851"/>
        <w:gridCol w:w="1134"/>
        <w:gridCol w:w="992"/>
        <w:gridCol w:w="851"/>
        <w:gridCol w:w="4961"/>
        <w:gridCol w:w="992"/>
      </w:tblGrid>
      <w:tr w:rsidR="00401922" w:rsidRPr="00840C53" w:rsidTr="008645FE">
        <w:tc>
          <w:tcPr>
            <w:tcW w:w="1045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1922" w:rsidRPr="00DA1CB0" w:rsidRDefault="00401922" w:rsidP="00683369">
            <w:pPr>
              <w:numPr>
                <w:ilvl w:val="0"/>
                <w:numId w:val="3"/>
              </w:numPr>
              <w:tabs>
                <w:tab w:val="left" w:pos="851"/>
              </w:tabs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1CB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Составление схем формирования (композиций) пассажирских составов</w:t>
            </w: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По расчетам принимаем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m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пас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19 ваг, </w:t>
            </w:r>
            <w:r w:rsidRPr="00DE6CE3">
              <w:rPr>
                <w:rFonts w:ascii="Times New Roman" w:hAnsi="Times New Roman"/>
                <w:sz w:val="28"/>
                <w:szCs w:val="28"/>
                <w:lang w:val="en-US"/>
              </w:rPr>
              <w:t>m</w:t>
            </w:r>
            <w:r w:rsidRPr="00DE6CE3">
              <w:rPr>
                <w:rFonts w:ascii="Times New Roman" w:hAnsi="Times New Roman"/>
                <w:sz w:val="28"/>
                <w:szCs w:val="28"/>
                <w:vertAlign w:val="subscript"/>
              </w:rPr>
              <w:t>ск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18 ваг.</w:t>
            </w: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Представим композицию скорого поезда в таблице 3.2</w:t>
            </w: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Таблица 3.2 – Схема формирования скорого поезда</w:t>
            </w:r>
          </w:p>
          <w:tbl>
            <w:tblPr>
              <w:tblW w:w="954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165"/>
              <w:gridCol w:w="2340"/>
              <w:gridCol w:w="1440"/>
              <w:gridCol w:w="1080"/>
              <w:gridCol w:w="2520"/>
            </w:tblGrid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Номер вагона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Категория вагона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Длина, м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Вес, т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Населенность, чел.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БП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СВ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СВ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0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КР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58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26/4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СВ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СВ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24/12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16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23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441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1067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572/16</w:t>
                  </w:r>
                </w:p>
              </w:tc>
            </w:tr>
          </w:tbl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Представим композицию пассажирского поезда в таблице 3.3</w:t>
            </w: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Таблица 3.3 – Схема формирования пассажирского поезда</w:t>
            </w:r>
          </w:p>
          <w:tbl>
            <w:tblPr>
              <w:tblW w:w="956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225"/>
              <w:gridCol w:w="2303"/>
              <w:gridCol w:w="1440"/>
              <w:gridCol w:w="1080"/>
              <w:gridCol w:w="2520"/>
            </w:tblGrid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Номер вагона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Категория вагона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Длина, м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Вес, т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Населенность, чел.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C95905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  <w:r w:rsidRPr="00C95905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C95905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  <w:r w:rsidRPr="00C95905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C95905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  <w:r w:rsidRPr="00C95905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C95905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  <w:r w:rsidRPr="00C95905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C95905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  <w:r w:rsidRPr="00C95905">
                    <w:rPr>
                      <w:rFonts w:ascii="Times New Roman" w:hAnsi="Times New Roman"/>
                      <w:i/>
                      <w:sz w:val="28"/>
                      <w:szCs w:val="28"/>
                    </w:rPr>
                    <w:t>5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БП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81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81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81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КР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58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26/4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0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24/12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23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</w:tbl>
          <w:p w:rsidR="00401922" w:rsidRDefault="00401922" w:rsidP="00401922">
            <w:pPr>
              <w:ind w:right="-109"/>
              <w:rPr>
                <w:sz w:val="24"/>
                <w:szCs w:val="24"/>
              </w:rPr>
            </w:pPr>
          </w:p>
          <w:p w:rsidR="00401922" w:rsidRDefault="00401922" w:rsidP="00401922">
            <w:pPr>
              <w:ind w:right="-109"/>
              <w:rPr>
                <w:sz w:val="24"/>
                <w:szCs w:val="24"/>
              </w:rPr>
            </w:pPr>
          </w:p>
          <w:p w:rsidR="00401922" w:rsidRPr="00840C53" w:rsidRDefault="00401922" w:rsidP="00401922">
            <w:pPr>
              <w:ind w:right="-109"/>
              <w:rPr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61" w:type="dxa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401922" w:rsidRDefault="00401922" w:rsidP="00DA627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01922" w:rsidRPr="00840C53" w:rsidRDefault="00401922" w:rsidP="00DA627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401922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1045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W w:w="956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225"/>
              <w:gridCol w:w="2303"/>
              <w:gridCol w:w="1440"/>
              <w:gridCol w:w="1080"/>
              <w:gridCol w:w="2520"/>
            </w:tblGrid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lastRenderedPageBreak/>
                    <w:t>12</w:t>
                  </w:r>
                </w:p>
              </w:tc>
              <w:tc>
                <w:tcPr>
                  <w:tcW w:w="23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36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23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23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23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23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ПЛ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54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81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24,5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81</w:t>
                  </w:r>
                </w:p>
              </w:tc>
            </w:tr>
            <w:tr w:rsidR="00401922" w:rsidRPr="00DE6CE3" w:rsidTr="00DA627F">
              <w:trPr>
                <w:jc w:val="center"/>
              </w:trPr>
              <w:tc>
                <w:tcPr>
                  <w:tcW w:w="2225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2303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144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465,5</w:t>
                  </w:r>
                </w:p>
              </w:tc>
              <w:tc>
                <w:tcPr>
                  <w:tcW w:w="108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1104</w:t>
                  </w:r>
                </w:p>
              </w:tc>
              <w:tc>
                <w:tcPr>
                  <w:tcW w:w="2520" w:type="dxa"/>
                  <w:shd w:val="clear" w:color="auto" w:fill="auto"/>
                </w:tcPr>
                <w:p w:rsidR="00401922" w:rsidRPr="00DE6CE3" w:rsidRDefault="00401922" w:rsidP="00DA627F">
                  <w:pPr>
                    <w:tabs>
                      <w:tab w:val="left" w:pos="851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E6CE3">
                    <w:rPr>
                      <w:rFonts w:ascii="Times New Roman" w:hAnsi="Times New Roman"/>
                      <w:sz w:val="28"/>
                      <w:szCs w:val="28"/>
                    </w:rPr>
                    <w:t>941/16</w:t>
                  </w:r>
                </w:p>
              </w:tc>
            </w:tr>
          </w:tbl>
          <w:p w:rsidR="00401922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A1CB0" w:rsidRDefault="00401922" w:rsidP="00683369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1CB0">
              <w:rPr>
                <w:rFonts w:ascii="Times New Roman" w:hAnsi="Times New Roman"/>
                <w:b/>
                <w:sz w:val="28"/>
                <w:szCs w:val="28"/>
              </w:rPr>
              <w:t>Расчет размеров движения поездов для освоения заданного пассажиропотока</w:t>
            </w: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Скорых поездов из-за</w:t>
            </w:r>
            <w:proofErr w:type="gramStart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proofErr w:type="gram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за Д -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1320" w:dyaOrig="440">
                <v:shape id="_x0000_i1070" type="#_x0000_t75" style="width:65.9pt;height:21.75pt" o:ole="">
                  <v:imagedata r:id="rId110" o:title=""/>
                </v:shape>
                <o:OLEObject Type="Embed" ProgID="Equation.3" ShapeID="_x0000_i1070" DrawAspect="Content" ObjectID="_1516467474" r:id="rId111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1 пара, от А до В - 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660" w:dyaOrig="440">
                <v:shape id="_x0000_i1071" type="#_x0000_t75" style="width:33.3pt;height:21.75pt" o:ole="">
                  <v:imagedata r:id="rId112" o:title=""/>
                </v:shape>
                <o:OLEObject Type="Embed" ProgID="Equation.3" ShapeID="_x0000_i1071" DrawAspect="Content" ObjectID="_1516467475" r:id="rId113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1 пара. Вместимость скорых поездов – 572 чел., пассажирских поездов – 941 чел.</w:t>
            </w:r>
          </w:p>
          <w:p w:rsidR="00401922" w:rsidRPr="00DE6CE3" w:rsidRDefault="00401922" w:rsidP="00401922">
            <w:pPr>
              <w:tabs>
                <w:tab w:val="left" w:pos="851"/>
              </w:tabs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Мощность самого дальнего назначения А-Д-А</w:t>
            </w:r>
            <w:r w:rsidRPr="00DE6CE3">
              <w:rPr>
                <w:rFonts w:ascii="Times New Roman" w:hAnsi="Times New Roman"/>
                <w:sz w:val="28"/>
                <w:szCs w:val="28"/>
                <w:vertAlign w:val="superscript"/>
              </w:rPr>
              <w:t>А-Д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5220 чел. Так как со станции</w:t>
            </w:r>
            <w:proofErr w:type="gramStart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proofErr w:type="gramEnd"/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в данном направлении назначено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1320" w:dyaOrig="440">
                <v:shape id="_x0000_i1072" type="#_x0000_t75" style="width:65.9pt;height:21.75pt" o:ole="">
                  <v:imagedata r:id="rId114" o:title=""/>
                </v:shape>
                <o:OLEObject Type="Embed" ProgID="Equation.3" ShapeID="_x0000_i1072" DrawAspect="Content" ObjectID="_1516467476" r:id="rId115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 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поезд, а вместимость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скорых поездов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1140" w:dyaOrig="440">
                <v:shape id="_x0000_i1073" type="#_x0000_t75" style="width:57.05pt;height:21.75pt" o:ole="">
                  <v:imagedata r:id="rId116" o:title=""/>
                </v:shape>
                <o:OLEObject Type="Embed" ProgID="Equation.3" ShapeID="_x0000_i1073" DrawAspect="Content" ObjectID="_1516467477" r:id="rId117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чел., то данной категории поездов будет освоено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5620" w:dyaOrig="440">
                <v:shape id="_x0000_i1074" type="#_x0000_t75" style="width:281.2pt;height:21.75pt" o:ole="">
                  <v:imagedata r:id="rId118" o:title=""/>
                </v:shape>
                <o:OLEObject Type="Embed" ProgID="Equation.3" ShapeID="_x0000_i1074" DrawAspect="Content" ObjectID="_1516467478" r:id="rId119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Таким образом, местными пассажирскими поездами необходимо освоить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4A32">
              <w:rPr>
                <w:rFonts w:ascii="Times New Roman" w:hAnsi="Times New Roman"/>
                <w:position w:val="-12"/>
                <w:sz w:val="28"/>
                <w:szCs w:val="28"/>
              </w:rPr>
              <w:object w:dxaOrig="2100" w:dyaOrig="440">
                <v:shape id="_x0000_i1075" type="#_x0000_t75" style="width:105.3pt;height:21.75pt" o:ole="">
                  <v:imagedata r:id="rId120" o:title=""/>
                </v:shape>
                <o:OLEObject Type="Embed" ProgID="Equation.3" ShapeID="_x0000_i1075" DrawAspect="Content" ObjectID="_1516467479" r:id="rId121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Для освоения данного пассажиропотока необходимо назначить с </w:t>
            </w:r>
            <w:r w:rsidRPr="00DE6CE3">
              <w:rPr>
                <w:rFonts w:ascii="Times New Roman" w:hAnsi="Times New Roman"/>
                <w:bCs/>
                <w:spacing w:val="-3"/>
                <w:sz w:val="28"/>
                <w:szCs w:val="28"/>
              </w:rPr>
              <w:t xml:space="preserve">учетом </w:t>
            </w:r>
            <w:r w:rsidRPr="00DE6CE3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вместимости состава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499" w:dyaOrig="440">
                <v:shape id="_x0000_i1076" type="#_x0000_t75" style="width:25.8pt;height:21.75pt" o:ole="">
                  <v:imagedata r:id="rId122" o:title=""/>
                </v:shape>
                <o:OLEObject Type="Embed" ProgID="Equation.3" ShapeID="_x0000_i1076" DrawAspect="Content" ObjectID="_1516467480" r:id="rId123"/>
              </w:object>
            </w:r>
            <w:r w:rsidRPr="00DE6CE3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- 941 чел.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4060" w:dyaOrig="859">
                <v:shape id="_x0000_i1077" type="#_x0000_t75" style="width:203.1pt;height:42.8pt" o:ole="">
                  <v:imagedata r:id="rId124" o:title=""/>
                </v:shape>
                <o:OLEObject Type="Embed" ProgID="Equation.3" ShapeID="_x0000_i1077" DrawAspect="Content" ObjectID="_1516467481" r:id="rId125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Резерв мест в составах местных пассажирских поездов назначением А-Д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6240" w:dyaOrig="480">
                <v:shape id="_x0000_i1078" type="#_x0000_t75" style="width:311.1pt;height:23.75pt" o:ole="">
                  <v:imagedata r:id="rId126" o:title=""/>
                </v:shape>
                <o:OLEObject Type="Embed" ProgID="Equation.3" ShapeID="_x0000_i1078" DrawAspect="Content" ObjectID="_1516467482" r:id="rId127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Для освоения пассажиропотока со станции А до станции К мощностью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perscript"/>
              </w:rPr>
              <w:t>А-К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= 3870 чел. необходимо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местных пассажирских поездов назначением А-К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3860" w:dyaOrig="859">
                <v:shape id="_x0000_i1079" type="#_x0000_t75" style="width:192.9pt;height:42.8pt" o:ole="">
                  <v:imagedata r:id="rId128" o:title=""/>
                </v:shape>
                <o:OLEObject Type="Embed" ProgID="Equation.3" ShapeID="_x0000_i1079" DrawAspect="Content" ObjectID="_1516467483" r:id="rId129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Не перевезено 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местны</w:t>
            </w:r>
            <w:r>
              <w:rPr>
                <w:rFonts w:ascii="Times New Roman" w:hAnsi="Times New Roman"/>
                <w:sz w:val="28"/>
                <w:szCs w:val="28"/>
              </w:rPr>
              <w:t>м пассажирским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поездо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назначением А-К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FEB">
              <w:rPr>
                <w:rFonts w:ascii="Times New Roman" w:hAnsi="Times New Roman"/>
                <w:position w:val="-12"/>
                <w:sz w:val="28"/>
                <w:szCs w:val="28"/>
              </w:rPr>
              <w:object w:dxaOrig="6140" w:dyaOrig="440">
                <v:shape id="_x0000_i1080" type="#_x0000_t75" style="width:307pt;height:21.75pt" o:ole="">
                  <v:imagedata r:id="rId130" o:title=""/>
                </v:shape>
                <o:OLEObject Type="Embed" ProgID="Equation.3" ShapeID="_x0000_i1080" DrawAspect="Content" ObjectID="_1516467484" r:id="rId131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Мощность пассажиропотока на участке В-Г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perscript"/>
              </w:rPr>
              <w:t>В-Г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>=8640 чел., значит, в направлении А-Г необходимо освоить пассажиропоток: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6"/>
                <w:sz w:val="28"/>
                <w:szCs w:val="28"/>
              </w:rPr>
              <w:object w:dxaOrig="5560" w:dyaOrig="380">
                <v:shape id="_x0000_i1081" type="#_x0000_t75" style="width:277.15pt;height:19pt" o:ole="">
                  <v:imagedata r:id="rId132" o:title=""/>
                </v:shape>
                <o:OLEObject Type="Embed" ProgID="Equation.3" ShapeID="_x0000_i1081" DrawAspect="Content" ObjectID="_1516467485" r:id="rId133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В данном направлении назначаются только местные пассажирские поезда. Их число</w:t>
            </w: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Pr="00840C53" w:rsidRDefault="00401922" w:rsidP="00DA627F">
            <w:pPr>
              <w:rPr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61" w:type="dxa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401922" w:rsidRDefault="00401922" w:rsidP="00DA627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01922" w:rsidRPr="00840C53" w:rsidRDefault="00401922" w:rsidP="00DA627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401922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1045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36"/>
                <w:sz w:val="28"/>
                <w:szCs w:val="28"/>
              </w:rPr>
              <w:object w:dxaOrig="5580" w:dyaOrig="900">
                <v:shape id="_x0000_i1082" type="#_x0000_t75" style="width:279.15pt;height:44.85pt" o:ole="">
                  <v:imagedata r:id="rId134" o:title=""/>
                </v:shape>
                <o:OLEObject Type="Embed" ProgID="Equation.3" ShapeID="_x0000_i1082" DrawAspect="Content" ObjectID="_1516467486" r:id="rId135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position w:val="-16"/>
                <w:sz w:val="28"/>
                <w:szCs w:val="28"/>
              </w:rPr>
              <w:object w:dxaOrig="7880" w:dyaOrig="480">
                <v:shape id="_x0000_i1083" type="#_x0000_t75" style="width:392.6pt;height:23.75pt" o:ole="">
                  <v:imagedata r:id="rId136" o:title=""/>
                </v:shape>
                <o:OLEObject Type="Embed" ProgID="Equation.3" ShapeID="_x0000_i1083" DrawAspect="Content" ObjectID="_1516467487" r:id="rId137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Мощность пассажиропотока на участке Б-В А</w:t>
            </w:r>
            <w:r w:rsidRPr="00DE6CE3">
              <w:rPr>
                <w:rFonts w:ascii="Times New Roman" w:hAnsi="Times New Roman"/>
                <w:sz w:val="28"/>
                <w:szCs w:val="28"/>
                <w:vertAlign w:val="superscript"/>
              </w:rPr>
              <w:t>Б-В</w:t>
            </w:r>
            <w:r w:rsidRPr="00DE6CE3">
              <w:rPr>
                <w:rFonts w:ascii="Times New Roman" w:hAnsi="Times New Roman"/>
                <w:sz w:val="28"/>
                <w:szCs w:val="28"/>
              </w:rPr>
              <w:t xml:space="preserve"> =12960 чел., значит, для освоения пассажиропотока со станции А до станции В необходимо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145C">
              <w:rPr>
                <w:rFonts w:ascii="Times New Roman" w:hAnsi="Times New Roman"/>
                <w:position w:val="-12"/>
                <w:sz w:val="28"/>
                <w:szCs w:val="28"/>
              </w:rPr>
              <w:object w:dxaOrig="8860" w:dyaOrig="440">
                <v:shape id="_x0000_i1084" type="#_x0000_t75" style="width:443.55pt;height:21.75pt" o:ole="">
                  <v:imagedata r:id="rId138" o:title=""/>
                </v:shape>
                <o:OLEObject Type="Embed" ProgID="Equation.3" ShapeID="_x0000_i1084" DrawAspect="Content" ObjectID="_1516467488" r:id="rId139"/>
              </w:obje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 xml:space="preserve">В данном направлении назначен один скорый поезд </w:t>
            </w:r>
            <w:r w:rsidRPr="00DE6CE3">
              <w:rPr>
                <w:rFonts w:ascii="Times New Roman" w:hAnsi="Times New Roman"/>
                <w:position w:val="-12"/>
                <w:sz w:val="28"/>
                <w:szCs w:val="28"/>
              </w:rPr>
              <w:object w:dxaOrig="1080" w:dyaOrig="440">
                <v:shape id="_x0000_i1085" type="#_x0000_t75" style="width:54.35pt;height:21.75pt" o:ole="">
                  <v:imagedata r:id="rId140" o:title=""/>
                </v:shape>
                <o:OLEObject Type="Embed" ProgID="Equation.3" ShapeID="_x0000_i1085" DrawAspect="Content" ObjectID="_1516467489" r:id="rId141"/>
              </w:object>
            </w:r>
            <w:r w:rsidRPr="00DE6CE3">
              <w:rPr>
                <w:rFonts w:ascii="Times New Roman" w:hAnsi="Times New Roman"/>
                <w:sz w:val="28"/>
                <w:szCs w:val="28"/>
              </w:rPr>
              <w:t>, которым и будет освоен этот пассажиропоток, поэтому местные поезда на этом направлении не назначаются.</w: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На основании рассчитанных данных разрабатывается окончательная схема поездопотоков (рисунок 3.2)</w:t>
            </w:r>
          </w:p>
          <w:p w:rsidR="00401922" w:rsidRPr="00DE6CE3" w:rsidRDefault="0036478D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pict>
                <v:group id="_x0000_s1165" editas="canvas" style="width:477pt;height:297pt;mso-position-horizontal-relative:char;mso-position-vertical-relative:line" coordorigin="2276,4965" coordsize="7200,4455">
                  <o:lock v:ext="edit" aspectratio="t"/>
                  <v:shape id="_x0000_s1166" type="#_x0000_t75" style="position:absolute;left:2276;top:4965;width:7200;height:4455" o:preferrelative="f">
                    <v:fill o:detectmouseclick="t"/>
                    <v:path o:extrusionok="t" o:connecttype="none"/>
                    <o:lock v:ext="edit" text="t"/>
                  </v:shape>
                  <v:rect id="_x0000_s1167" style="position:absolute;left:2684;top:5370;width:815;height:3105"/>
                  <v:rect id="_x0000_s1168" style="position:absolute;left:4042;top:4965;width:408;height:3105"/>
                  <v:rect id="_x0000_s1169" style="position:absolute;left:4993;top:5370;width:1223;height:3105"/>
                  <v:rect id="_x0000_s1170" style="position:absolute;left:6759;top:5370;width:408;height:3105"/>
                  <v:rect id="_x0000_s1171" style="position:absolute;left:7710;top:5370;width:408;height:3105"/>
                  <v:line id="_x0000_s1172" style="position:absolute" from="2548,5970" to="8389,5971">
                    <v:stroke endarrow="block"/>
                  </v:line>
                  <v:rect id="_x0000_s1173" style="position:absolute;left:4450;top:8880;width:2443;height:405"/>
                  <v:line id="_x0000_s1174" style="position:absolute" from="2684,6450" to="7846,6450">
                    <v:stroke dashstyle="dash" endarrow="block"/>
                  </v:line>
                  <v:line id="_x0000_s1175" style="position:absolute" from="2684,6855" to="6894,6856">
                    <v:stroke dashstyle="dash" endarrow="block"/>
                  </v:line>
                  <v:line id="_x0000_s1176" style="position:absolute" from="2684,7260" to="5536,7261">
                    <v:stroke endarrow="block"/>
                  </v:line>
                  <v:line id="_x0000_s1177" style="position:absolute" from="2684,7665" to="5536,7666">
                    <v:stroke dashstyle="dash"/>
                  </v:line>
                  <v:line id="_x0000_s1178" style="position:absolute" from="5536,7665" to="5536,9015">
                    <v:stroke dashstyle="dash" endarrow="block"/>
                  </v:line>
                  <v:shape id="_x0000_s1179" type="#_x0000_t202" style="position:absolute;left:2684;top:5093;width:271;height:270" filled="f" stroked="f">
                    <v:textbox style="mso-next-textbox:#_x0000_s1179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_x0000_s1180" type="#_x0000_t202" style="position:absolute;left:4042;top:5100;width:272;height:270" filled="f" stroked="f">
                    <v:textbox style="mso-next-textbox:#_x0000_s1180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Б</w:t>
                          </w:r>
                        </w:p>
                      </w:txbxContent>
                    </v:textbox>
                  </v:shape>
                  <v:shape id="_x0000_s1181" type="#_x0000_t202" style="position:absolute;left:4993;top:5093;width:272;height:270" filled="f" stroked="f">
                    <v:textbox style="mso-next-textbox:#_x0000_s1181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_x0000_s1182" type="#_x0000_t202" style="position:absolute;left:6759;top:5093;width:272;height:270" filled="f" stroked="f">
                    <v:textbox style="mso-next-textbox:#_x0000_s1182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Г</w:t>
                          </w:r>
                        </w:p>
                      </w:txbxContent>
                    </v:textbox>
                  </v:shape>
                  <v:shape id="_x0000_s1183" type="#_x0000_t202" style="position:absolute;left:7710;top:5093;width:272;height:270" filled="f" stroked="f">
                    <v:textbox style="mso-next-textbox:#_x0000_s1183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Д</w:t>
                          </w:r>
                        </w:p>
                      </w:txbxContent>
                    </v:textbox>
                  </v:shape>
                  <v:shape id="_x0000_s1184" type="#_x0000_t202" style="position:absolute;left:2828;top:5516;width:509;height:286;mso-wrap-style:none" filled="f" stroked="f">
                    <v:textbox style="mso-next-textbox:#_x0000_s1184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7102FF">
                            <w:rPr>
                              <w:position w:val="-26"/>
                            </w:rPr>
                            <w:object w:dxaOrig="1300" w:dyaOrig="639">
                              <v:shape id="_x0000_i1087" type="#_x0000_t75" style="width:33.95pt;height:17pt" o:ole="">
                                <v:imagedata r:id="rId142" o:title=""/>
                              </v:shape>
                              <o:OLEObject Type="Embed" ProgID="Equation.3" ShapeID="_x0000_i1087" DrawAspect="Content" ObjectID="_1516467501" r:id="rId143"/>
                            </w:object>
                          </w:r>
                        </w:p>
                      </w:txbxContent>
                    </v:textbox>
                  </v:shape>
                  <v:shape id="_x0000_s1185" type="#_x0000_t202" style="position:absolute;left:2819;top:6180;width:533;height:428;mso-wrap-style:none" filled="f" stroked="f">
                    <v:textbox style="mso-next-textbox:#_x0000_s1185;mso-fit-shape-to-text:t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EF07A3">
                            <w:rPr>
                              <w:position w:val="-12"/>
                            </w:rPr>
                            <w:object w:dxaOrig="1359" w:dyaOrig="499">
                              <v:shape id="_x0000_i1088" type="#_x0000_t75" style="width:35.3pt;height:12.9pt" o:ole="">
                                <v:imagedata r:id="rId144" o:title=""/>
                              </v:shape>
                              <o:OLEObject Type="Embed" ProgID="Equation.3" ShapeID="_x0000_i1088" DrawAspect="Content" ObjectID="_1516467502" r:id="rId145"/>
                            </w:object>
                          </w:r>
                        </w:p>
                      </w:txbxContent>
                    </v:textbox>
                  </v:shape>
                  <v:shape id="_x0000_s1186" type="#_x0000_t202" style="position:absolute;left:2819;top:6585;width:511;height:428;mso-wrap-style:none" filled="f" stroked="f">
                    <v:textbox style="mso-next-textbox:#_x0000_s1186;mso-fit-shape-to-text:t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7102FF">
                            <w:rPr>
                              <w:position w:val="-12"/>
                            </w:rPr>
                            <w:object w:dxaOrig="1300" w:dyaOrig="480">
                              <v:shape id="_x0000_i1089" type="#_x0000_t75" style="width:33.95pt;height:12.25pt" o:ole="">
                                <v:imagedata r:id="rId146" o:title=""/>
                              </v:shape>
                              <o:OLEObject Type="Embed" ProgID="Equation.3" ShapeID="_x0000_i1089" DrawAspect="Content" ObjectID="_1516467503" r:id="rId147"/>
                            </w:object>
                          </w:r>
                        </w:p>
                      </w:txbxContent>
                    </v:textbox>
                  </v:shape>
                  <v:shape id="_x0000_s1187" type="#_x0000_t202" style="position:absolute;left:2819;top:6990;width:502;height:428;mso-wrap-style:none" filled="f" stroked="f">
                    <v:textbox style="mso-next-textbox:#_x0000_s1187;mso-fit-shape-to-text:t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7102FF">
                            <w:rPr>
                              <w:position w:val="-12"/>
                            </w:rPr>
                            <w:object w:dxaOrig="1280" w:dyaOrig="480">
                              <v:shape id="_x0000_i1090" type="#_x0000_t75" style="width:33.3pt;height:12.25pt" o:ole="">
                                <v:imagedata r:id="rId148" o:title=""/>
                              </v:shape>
                              <o:OLEObject Type="Embed" ProgID="Equation.3" ShapeID="_x0000_i1090" DrawAspect="Content" ObjectID="_1516467504" r:id="rId149"/>
                            </w:object>
                          </w:r>
                        </w:p>
                      </w:txbxContent>
                    </v:textbox>
                  </v:shape>
                  <v:shape id="_x0000_s1188" type="#_x0000_t202" style="position:absolute;left:2819;top:7395;width:526;height:428;mso-wrap-style:none" filled="f" stroked="f">
                    <v:textbox style="mso-next-textbox:#_x0000_s1188;mso-fit-shape-to-text:t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 w:rsidRPr="007102FF">
                            <w:rPr>
                              <w:position w:val="-12"/>
                            </w:rPr>
                            <w:object w:dxaOrig="1340" w:dyaOrig="480">
                              <v:shape id="_x0000_i1091" type="#_x0000_t75" style="width:34.65pt;height:12.25pt" o:ole="">
                                <v:imagedata r:id="rId150" o:title=""/>
                              </v:shape>
                              <o:OLEObject Type="Embed" ProgID="Equation.3" ShapeID="_x0000_i1091" DrawAspect="Content" ObjectID="_1516467505" r:id="rId151"/>
                            </w:object>
                          </w:r>
                        </w:p>
                      </w:txbxContent>
                    </v:textbox>
                  </v:shape>
                  <v:shape id="_x0000_s1189" type="#_x0000_t202" style="position:absolute;left:2819;top:7800;width:95;height:428;mso-wrap-style:none" filled="f" stroked="f">
                    <v:textbox style="mso-next-textbox:#_x0000_s1189;mso-fit-shape-to-text:t" inset="0,0,0,0">
                      <w:txbxContent>
                        <w:p w:rsidR="00F86C6E" w:rsidRPr="00402219" w:rsidRDefault="00F86C6E" w:rsidP="00401922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_x0000_s1190" type="#_x0000_t202" style="position:absolute;left:4137;top:8873;width:273;height:270" filled="f" stroked="f">
                    <v:textbox style="mso-next-textbox:#_x0000_s1190" inset="0,0,0,0">
                      <w:txbxContent>
                        <w:p w:rsidR="00F86C6E" w:rsidRPr="00402219" w:rsidRDefault="00F86C6E" w:rsidP="00401922">
                          <w:pPr>
                            <w:jc w:val="right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:rsidR="00401922" w:rsidRPr="00DE6CE3" w:rsidRDefault="00401922" w:rsidP="00401922">
            <w:pPr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t>Рисунок 3.2 – Схема пассажирских поездопотоков на расчетном полигон</w:t>
            </w:r>
            <w:r>
              <w:rPr>
                <w:rFonts w:ascii="Times New Roman" w:hAnsi="Times New Roman"/>
                <w:sz w:val="28"/>
                <w:szCs w:val="28"/>
              </w:rPr>
              <w:t>е.</w:t>
            </w: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  <w:r w:rsidRPr="00DE6CE3">
              <w:rPr>
                <w:rFonts w:ascii="Times New Roman" w:hAnsi="Times New Roman"/>
                <w:sz w:val="28"/>
                <w:szCs w:val="28"/>
              </w:rPr>
              <w:br w:type="page"/>
            </w: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01922" w:rsidRPr="00840C53" w:rsidRDefault="00401922" w:rsidP="00401922">
            <w:pPr>
              <w:rPr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61" w:type="dxa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401922" w:rsidRDefault="00401922" w:rsidP="00DA627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01922" w:rsidRPr="00840C53" w:rsidRDefault="00401922" w:rsidP="00DA627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401922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1045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01922" w:rsidRDefault="00401922" w:rsidP="00401922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01922" w:rsidRDefault="00401922" w:rsidP="00401922">
            <w:pPr>
              <w:tabs>
                <w:tab w:val="left" w:pos="3900"/>
              </w:tabs>
              <w:ind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44901">
              <w:rPr>
                <w:rFonts w:ascii="Times New Roman" w:hAnsi="Times New Roman"/>
                <w:b/>
                <w:sz w:val="28"/>
                <w:szCs w:val="28"/>
              </w:rPr>
              <w:t>ЗАКЛЮЧЕНИЕ</w:t>
            </w:r>
          </w:p>
          <w:p w:rsidR="00401922" w:rsidRPr="00044901" w:rsidRDefault="00401922" w:rsidP="00401922">
            <w:pPr>
              <w:tabs>
                <w:tab w:val="left" w:pos="3900"/>
              </w:tabs>
              <w:ind w:firstLine="567"/>
              <w:jc w:val="center"/>
              <w:rPr>
                <w:rFonts w:ascii="Times New Roman" w:hAnsi="Times New Roman"/>
                <w:b/>
                <w:sz w:val="44"/>
                <w:szCs w:val="44"/>
              </w:rPr>
            </w:pPr>
          </w:p>
          <w:p w:rsidR="00401922" w:rsidRPr="00044901" w:rsidRDefault="00401922" w:rsidP="00401922">
            <w:pPr>
              <w:tabs>
                <w:tab w:val="left" w:pos="3900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044901">
              <w:rPr>
                <w:rFonts w:ascii="Times New Roman" w:hAnsi="Times New Roman"/>
                <w:sz w:val="28"/>
                <w:szCs w:val="28"/>
              </w:rPr>
              <w:t>Курсовой проект выполнен в соответствии с заданием и соответствующей литературой.</w:t>
            </w:r>
          </w:p>
          <w:p w:rsidR="00401922" w:rsidRPr="00044901" w:rsidRDefault="00401922" w:rsidP="00401922">
            <w:pPr>
              <w:tabs>
                <w:tab w:val="left" w:pos="3900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044901">
              <w:rPr>
                <w:rFonts w:ascii="Times New Roman" w:hAnsi="Times New Roman"/>
                <w:sz w:val="28"/>
                <w:szCs w:val="28"/>
              </w:rPr>
              <w:t>На основании результатов, полученных в процессе разработки курсового проекта, можно сделать соответствующие выводы:</w:t>
            </w:r>
          </w:p>
          <w:p w:rsidR="00401922" w:rsidRDefault="00401922" w:rsidP="00401922">
            <w:pPr>
              <w:tabs>
                <w:tab w:val="right" w:pos="900"/>
              </w:tabs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 w:rsidRPr="00044901">
              <w:rPr>
                <w:rFonts w:ascii="Times New Roman" w:hAnsi="Times New Roman"/>
                <w:sz w:val="28"/>
                <w:szCs w:val="28"/>
              </w:rPr>
              <w:t>В курсовом проекте диаграмма пассажиропотоков, рассчитана масса пассажирских поездов, разработана комплектация пассажирского состава, определены размеры движения пригородных и пассажирских поездов.</w:t>
            </w: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75183E" w:rsidRDefault="0075183E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75183E" w:rsidRDefault="0075183E" w:rsidP="00DA627F">
            <w:pPr>
              <w:rPr>
                <w:sz w:val="24"/>
                <w:szCs w:val="24"/>
              </w:rPr>
            </w:pPr>
          </w:p>
          <w:p w:rsidR="00401922" w:rsidRDefault="00401922" w:rsidP="00DA627F">
            <w:pPr>
              <w:rPr>
                <w:sz w:val="24"/>
                <w:szCs w:val="24"/>
              </w:rPr>
            </w:pPr>
          </w:p>
          <w:p w:rsidR="00401922" w:rsidRPr="00840C53" w:rsidRDefault="00401922" w:rsidP="00DA627F">
            <w:pPr>
              <w:rPr>
                <w:sz w:val="24"/>
                <w:szCs w:val="24"/>
              </w:rPr>
            </w:pPr>
          </w:p>
        </w:tc>
      </w:tr>
      <w:tr w:rsidR="00401922" w:rsidRPr="00840C53" w:rsidTr="008645FE"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№Докум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Подп.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61" w:type="dxa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401922" w:rsidRDefault="00401922" w:rsidP="00DA627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01922" w:rsidRPr="00840C53" w:rsidRDefault="00401922" w:rsidP="00DA627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401922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</w:tr>
      <w:tr w:rsidR="00401922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01922" w:rsidRPr="00840C53" w:rsidRDefault="00401922" w:rsidP="00DA62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5183E" w:rsidRPr="00840C53" w:rsidTr="008645FE">
        <w:tc>
          <w:tcPr>
            <w:tcW w:w="1045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5183E" w:rsidRDefault="0075183E" w:rsidP="0075183E">
            <w:pPr>
              <w:rPr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3E">
              <w:rPr>
                <w:rFonts w:ascii="Times New Roman" w:hAnsi="Times New Roman" w:cs="Times New Roman"/>
                <w:b/>
                <w:sz w:val="24"/>
                <w:szCs w:val="24"/>
              </w:rPr>
              <w:t>СПИСОК ЛИТЕРАТУРЫ</w:t>
            </w:r>
          </w:p>
          <w:p w:rsidR="00F86C6E" w:rsidRDefault="00F86C6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86C6E" w:rsidRPr="00F86C6E" w:rsidRDefault="00F86C6E" w:rsidP="00F86C6E">
            <w:pPr>
              <w:pStyle w:val="a7"/>
              <w:numPr>
                <w:ilvl w:val="0"/>
                <w:numId w:val="16"/>
              </w:numPr>
              <w:spacing w:before="0" w:beforeAutospacing="0" w:after="245" w:afterAutospacing="0" w:line="245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F86C6E">
              <w:rPr>
                <w:color w:val="000000"/>
                <w:sz w:val="28"/>
                <w:szCs w:val="28"/>
              </w:rPr>
              <w:t>Журнал «Экономист» №5 2006.</w:t>
            </w:r>
          </w:p>
          <w:p w:rsidR="00F86C6E" w:rsidRPr="00F86C6E" w:rsidRDefault="00F86C6E" w:rsidP="00F86C6E">
            <w:pPr>
              <w:pStyle w:val="a7"/>
              <w:numPr>
                <w:ilvl w:val="0"/>
                <w:numId w:val="16"/>
              </w:numPr>
              <w:spacing w:before="0" w:beforeAutospacing="0" w:after="245" w:afterAutospacing="0" w:line="245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F86C6E">
              <w:rPr>
                <w:color w:val="000000"/>
                <w:sz w:val="28"/>
                <w:szCs w:val="28"/>
              </w:rPr>
              <w:t>Журнал «Экономист» №7 2007.</w:t>
            </w:r>
          </w:p>
          <w:p w:rsidR="00F86C6E" w:rsidRDefault="00F86C6E" w:rsidP="00F86C6E">
            <w:pPr>
              <w:pStyle w:val="a7"/>
              <w:numPr>
                <w:ilvl w:val="0"/>
                <w:numId w:val="16"/>
              </w:numPr>
              <w:spacing w:before="0" w:beforeAutospacing="0" w:after="245" w:afterAutospacing="0" w:line="245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F86C6E">
              <w:rPr>
                <w:color w:val="000000"/>
                <w:sz w:val="28"/>
                <w:szCs w:val="28"/>
              </w:rPr>
              <w:t>Газе</w:t>
            </w:r>
            <w:r>
              <w:rPr>
                <w:color w:val="000000"/>
                <w:sz w:val="28"/>
                <w:szCs w:val="28"/>
              </w:rPr>
              <w:t>та «Транспорт России» №37, 2007</w:t>
            </w:r>
          </w:p>
          <w:p w:rsidR="00F86C6E" w:rsidRDefault="00F86C6E" w:rsidP="00F86C6E">
            <w:pPr>
              <w:pStyle w:val="a7"/>
              <w:numPr>
                <w:ilvl w:val="0"/>
                <w:numId w:val="16"/>
              </w:numPr>
              <w:spacing w:before="0" w:beforeAutospacing="0" w:after="245" w:afterAutospacing="0" w:line="245" w:lineRule="atLeas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Управление эксплуатационной работой и качеством перевозок/ под ред. П.С. </w:t>
            </w:r>
            <w:proofErr w:type="spellStart"/>
            <w:r>
              <w:rPr>
                <w:sz w:val="28"/>
                <w:szCs w:val="28"/>
              </w:rPr>
              <w:t>Грунтова</w:t>
            </w:r>
            <w:proofErr w:type="spellEnd"/>
            <w:r>
              <w:rPr>
                <w:sz w:val="28"/>
                <w:szCs w:val="28"/>
              </w:rPr>
              <w:t xml:space="preserve">. – М.: Транспорт, 1994.-542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F86C6E" w:rsidRPr="00F86C6E" w:rsidRDefault="00F86C6E" w:rsidP="00F86C6E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Сыцко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>, П.А. Пассажирские перевозки: учеб</w:t>
            </w:r>
            <w:proofErr w:type="gramStart"/>
            <w:r w:rsidRPr="00F86C6E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F86C6E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особие/ П.А.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Сыцко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, И.Г. Тихомиров, В.Е. Ярмоленко. – Гомель: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БелИИЖТ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>, 1986. – 58 с.</w:t>
            </w:r>
          </w:p>
          <w:p w:rsidR="00F86C6E" w:rsidRDefault="00F86C6E" w:rsidP="00F86C6E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F86C6E" w:rsidRPr="00F86C6E" w:rsidRDefault="00F86C6E" w:rsidP="00F86C6E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/>
                <w:sz w:val="28"/>
                <w:szCs w:val="28"/>
              </w:rPr>
            </w:pPr>
            <w:r w:rsidRPr="00F86C6E">
              <w:rPr>
                <w:rFonts w:ascii="Times New Roman" w:hAnsi="Times New Roman"/>
                <w:sz w:val="28"/>
                <w:szCs w:val="28"/>
              </w:rPr>
              <w:t xml:space="preserve">Редько, Л.А. Разработка графика движения поездов: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учеб</w:t>
            </w:r>
            <w:proofErr w:type="gramStart"/>
            <w:r w:rsidRPr="00F86C6E">
              <w:rPr>
                <w:rFonts w:ascii="Times New Roman" w:hAnsi="Times New Roman"/>
                <w:sz w:val="28"/>
                <w:szCs w:val="28"/>
              </w:rPr>
              <w:t>.-</w:t>
            </w:r>
            <w:proofErr w:type="gramEnd"/>
            <w:r w:rsidRPr="00F86C6E">
              <w:rPr>
                <w:rFonts w:ascii="Times New Roman" w:hAnsi="Times New Roman"/>
                <w:sz w:val="28"/>
                <w:szCs w:val="28"/>
              </w:rPr>
              <w:t>метод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. пособие//Л.А. Редько, И.М. Ермак. – Гомель: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БелГУТ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, 2006. – 105 с. </w:t>
            </w:r>
          </w:p>
          <w:p w:rsidR="00F86C6E" w:rsidRDefault="00F86C6E" w:rsidP="00F86C6E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F86C6E" w:rsidRPr="00F86C6E" w:rsidRDefault="00F86C6E" w:rsidP="00F86C6E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/>
                <w:sz w:val="28"/>
                <w:szCs w:val="28"/>
              </w:rPr>
            </w:pPr>
            <w:r w:rsidRPr="00F86C6E">
              <w:rPr>
                <w:rFonts w:ascii="Times New Roman" w:hAnsi="Times New Roman"/>
                <w:sz w:val="28"/>
                <w:szCs w:val="28"/>
              </w:rPr>
              <w:t xml:space="preserve">Редько, Л.А. технология и организация перевозочного процесса: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учеб</w:t>
            </w:r>
            <w:proofErr w:type="gramStart"/>
            <w:r w:rsidRPr="00F86C6E">
              <w:rPr>
                <w:rFonts w:ascii="Times New Roman" w:hAnsi="Times New Roman"/>
                <w:sz w:val="28"/>
                <w:szCs w:val="28"/>
              </w:rPr>
              <w:t>.-</w:t>
            </w:r>
            <w:proofErr w:type="gramEnd"/>
            <w:r w:rsidRPr="00F86C6E">
              <w:rPr>
                <w:rFonts w:ascii="Times New Roman" w:hAnsi="Times New Roman"/>
                <w:sz w:val="28"/>
                <w:szCs w:val="28"/>
              </w:rPr>
              <w:t>метод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. пособие по выполнению курсового проекта для студентов ФБО/ Л.А. Редько;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М-во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 образования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Респ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>. Беларусь, Белорус</w:t>
            </w:r>
            <w:proofErr w:type="gramStart"/>
            <w:r w:rsidRPr="00F86C6E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86C6E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F86C6E">
              <w:rPr>
                <w:rFonts w:ascii="Times New Roman" w:hAnsi="Times New Roman"/>
                <w:sz w:val="28"/>
                <w:szCs w:val="28"/>
              </w:rPr>
              <w:t>ос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 xml:space="preserve">. ун-т трансп. – Гомель: </w:t>
            </w:r>
            <w:proofErr w:type="spellStart"/>
            <w:r w:rsidRPr="00F86C6E">
              <w:rPr>
                <w:rFonts w:ascii="Times New Roman" w:hAnsi="Times New Roman"/>
                <w:sz w:val="28"/>
                <w:szCs w:val="28"/>
              </w:rPr>
              <w:t>БелГУТ</w:t>
            </w:r>
            <w:proofErr w:type="spellEnd"/>
            <w:r w:rsidRPr="00F86C6E">
              <w:rPr>
                <w:rFonts w:ascii="Times New Roman" w:hAnsi="Times New Roman"/>
                <w:sz w:val="28"/>
                <w:szCs w:val="28"/>
              </w:rPr>
              <w:t>, 2007.-82 с.</w:t>
            </w:r>
          </w:p>
          <w:p w:rsidR="00F86C6E" w:rsidRPr="00F86C6E" w:rsidRDefault="00F86C6E" w:rsidP="00F86C6E">
            <w:pPr>
              <w:pStyle w:val="a7"/>
              <w:spacing w:before="0" w:beforeAutospacing="0" w:after="245" w:afterAutospacing="0" w:line="245" w:lineRule="atLeast"/>
              <w:ind w:left="720"/>
              <w:textAlignment w:val="baseline"/>
              <w:rPr>
                <w:color w:val="000000"/>
                <w:sz w:val="28"/>
                <w:szCs w:val="28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5566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66A4" w:rsidRDefault="005566A4" w:rsidP="005566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183E" w:rsidRPr="0075183E" w:rsidRDefault="0075183E" w:rsidP="00751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183E" w:rsidRPr="00840C53" w:rsidTr="008645FE"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  <w:proofErr w:type="spellStart"/>
            <w:proofErr w:type="gram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Докум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Подп</w:t>
            </w:r>
            <w:proofErr w:type="spellEnd"/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4961" w:type="dxa"/>
            <w:vMerge w:val="restart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hideMark/>
          </w:tcPr>
          <w:p w:rsidR="0075183E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5183E" w:rsidRPr="00840C53" w:rsidRDefault="0075183E" w:rsidP="0075183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190701-637-КР</w:t>
            </w: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-ПЗ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40C53">
              <w:rPr>
                <w:rFonts w:ascii="Times New Roman" w:hAnsi="Times New Roman" w:cs="Times New Roman"/>
                <w:i/>
                <w:sz w:val="24"/>
                <w:szCs w:val="24"/>
              </w:rPr>
              <w:t>Лист</w:t>
            </w:r>
          </w:p>
        </w:tc>
      </w:tr>
      <w:tr w:rsidR="0075183E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:rsidR="0075183E" w:rsidRPr="00840C53" w:rsidRDefault="0075183E" w:rsidP="0075183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</w:tr>
      <w:tr w:rsidR="0075183E" w:rsidRPr="00840C53" w:rsidTr="008645FE">
        <w:tc>
          <w:tcPr>
            <w:tcW w:w="67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5183E" w:rsidRPr="00840C53" w:rsidRDefault="0075183E" w:rsidP="0075183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401922" w:rsidRPr="00401922" w:rsidRDefault="00401922" w:rsidP="0075183E"/>
    <w:sectPr w:rsidR="00401922" w:rsidRPr="00401922" w:rsidSect="00840C53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D0528"/>
    <w:multiLevelType w:val="hybridMultilevel"/>
    <w:tmpl w:val="BAF01C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F93499"/>
    <w:multiLevelType w:val="hybridMultilevel"/>
    <w:tmpl w:val="B298E41E"/>
    <w:lvl w:ilvl="0" w:tplc="AD88F0B6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7C67E6C">
      <w:start w:val="1"/>
      <w:numFmt w:val="decimal"/>
      <w:lvlText w:val="2.%3"/>
      <w:lvlJc w:val="right"/>
      <w:pPr>
        <w:ind w:left="1173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E3441A"/>
    <w:multiLevelType w:val="hybridMultilevel"/>
    <w:tmpl w:val="758E2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A6E48"/>
    <w:multiLevelType w:val="hybridMultilevel"/>
    <w:tmpl w:val="539855BC"/>
    <w:lvl w:ilvl="0" w:tplc="D610C1B6">
      <w:start w:val="1"/>
      <w:numFmt w:val="decimal"/>
      <w:lvlText w:val="2.%1"/>
      <w:lvlJc w:val="right"/>
      <w:pPr>
        <w:tabs>
          <w:tab w:val="num" w:pos="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3" w:hanging="360"/>
      </w:pPr>
    </w:lvl>
    <w:lvl w:ilvl="2" w:tplc="0419001B" w:tentative="1">
      <w:start w:val="1"/>
      <w:numFmt w:val="lowerRoman"/>
      <w:lvlText w:val="%3."/>
      <w:lvlJc w:val="right"/>
      <w:pPr>
        <w:ind w:left="2313" w:hanging="180"/>
      </w:pPr>
    </w:lvl>
    <w:lvl w:ilvl="3" w:tplc="0419000F" w:tentative="1">
      <w:start w:val="1"/>
      <w:numFmt w:val="decimal"/>
      <w:lvlText w:val="%4."/>
      <w:lvlJc w:val="left"/>
      <w:pPr>
        <w:ind w:left="3033" w:hanging="360"/>
      </w:pPr>
    </w:lvl>
    <w:lvl w:ilvl="4" w:tplc="04190019" w:tentative="1">
      <w:start w:val="1"/>
      <w:numFmt w:val="lowerLetter"/>
      <w:lvlText w:val="%5."/>
      <w:lvlJc w:val="left"/>
      <w:pPr>
        <w:ind w:left="3753" w:hanging="360"/>
      </w:pPr>
    </w:lvl>
    <w:lvl w:ilvl="5" w:tplc="0419001B" w:tentative="1">
      <w:start w:val="1"/>
      <w:numFmt w:val="lowerRoman"/>
      <w:lvlText w:val="%6."/>
      <w:lvlJc w:val="right"/>
      <w:pPr>
        <w:ind w:left="4473" w:hanging="180"/>
      </w:pPr>
    </w:lvl>
    <w:lvl w:ilvl="6" w:tplc="0419000F" w:tentative="1">
      <w:start w:val="1"/>
      <w:numFmt w:val="decimal"/>
      <w:lvlText w:val="%7."/>
      <w:lvlJc w:val="left"/>
      <w:pPr>
        <w:ind w:left="5193" w:hanging="360"/>
      </w:pPr>
    </w:lvl>
    <w:lvl w:ilvl="7" w:tplc="04190019" w:tentative="1">
      <w:start w:val="1"/>
      <w:numFmt w:val="lowerLetter"/>
      <w:lvlText w:val="%8."/>
      <w:lvlJc w:val="left"/>
      <w:pPr>
        <w:ind w:left="5913" w:hanging="360"/>
      </w:pPr>
    </w:lvl>
    <w:lvl w:ilvl="8" w:tplc="041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4">
    <w:nsid w:val="1F070582"/>
    <w:multiLevelType w:val="hybridMultilevel"/>
    <w:tmpl w:val="A1ACC2C4"/>
    <w:lvl w:ilvl="0" w:tplc="8C26298A">
      <w:start w:val="1"/>
      <w:numFmt w:val="decimal"/>
      <w:lvlText w:val="3.%1"/>
      <w:lvlJc w:val="right"/>
      <w:pPr>
        <w:tabs>
          <w:tab w:val="num" w:pos="-18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7" w:hanging="360"/>
      </w:pPr>
    </w:lvl>
    <w:lvl w:ilvl="2" w:tplc="0419001B" w:tentative="1">
      <w:start w:val="1"/>
      <w:numFmt w:val="lowerRoman"/>
      <w:lvlText w:val="%3."/>
      <w:lvlJc w:val="right"/>
      <w:pPr>
        <w:ind w:left="2067" w:hanging="180"/>
      </w:pPr>
    </w:lvl>
    <w:lvl w:ilvl="3" w:tplc="0419000F" w:tentative="1">
      <w:start w:val="1"/>
      <w:numFmt w:val="decimal"/>
      <w:lvlText w:val="%4."/>
      <w:lvlJc w:val="left"/>
      <w:pPr>
        <w:ind w:left="2787" w:hanging="360"/>
      </w:pPr>
    </w:lvl>
    <w:lvl w:ilvl="4" w:tplc="04190019" w:tentative="1">
      <w:start w:val="1"/>
      <w:numFmt w:val="lowerLetter"/>
      <w:lvlText w:val="%5."/>
      <w:lvlJc w:val="left"/>
      <w:pPr>
        <w:ind w:left="3507" w:hanging="360"/>
      </w:pPr>
    </w:lvl>
    <w:lvl w:ilvl="5" w:tplc="0419001B" w:tentative="1">
      <w:start w:val="1"/>
      <w:numFmt w:val="lowerRoman"/>
      <w:lvlText w:val="%6."/>
      <w:lvlJc w:val="right"/>
      <w:pPr>
        <w:ind w:left="4227" w:hanging="180"/>
      </w:pPr>
    </w:lvl>
    <w:lvl w:ilvl="6" w:tplc="0419000F" w:tentative="1">
      <w:start w:val="1"/>
      <w:numFmt w:val="decimal"/>
      <w:lvlText w:val="%7."/>
      <w:lvlJc w:val="left"/>
      <w:pPr>
        <w:ind w:left="4947" w:hanging="360"/>
      </w:pPr>
    </w:lvl>
    <w:lvl w:ilvl="7" w:tplc="04190019" w:tentative="1">
      <w:start w:val="1"/>
      <w:numFmt w:val="lowerLetter"/>
      <w:lvlText w:val="%8."/>
      <w:lvlJc w:val="left"/>
      <w:pPr>
        <w:ind w:left="5667" w:hanging="360"/>
      </w:pPr>
    </w:lvl>
    <w:lvl w:ilvl="8" w:tplc="0419001B" w:tentative="1">
      <w:start w:val="1"/>
      <w:numFmt w:val="lowerRoman"/>
      <w:lvlText w:val="%9."/>
      <w:lvlJc w:val="right"/>
      <w:pPr>
        <w:ind w:left="6387" w:hanging="180"/>
      </w:pPr>
    </w:lvl>
  </w:abstractNum>
  <w:abstractNum w:abstractNumId="5">
    <w:nsid w:val="22E2747B"/>
    <w:multiLevelType w:val="hybridMultilevel"/>
    <w:tmpl w:val="75EA1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5B3D8A"/>
    <w:multiLevelType w:val="hybridMultilevel"/>
    <w:tmpl w:val="59C4054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FB79E5"/>
    <w:multiLevelType w:val="hybridMultilevel"/>
    <w:tmpl w:val="A1ACC2C4"/>
    <w:lvl w:ilvl="0" w:tplc="8C26298A">
      <w:start w:val="1"/>
      <w:numFmt w:val="decimal"/>
      <w:lvlText w:val="3.%1"/>
      <w:lvlJc w:val="right"/>
      <w:pPr>
        <w:tabs>
          <w:tab w:val="num" w:pos="-18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7" w:hanging="360"/>
      </w:pPr>
    </w:lvl>
    <w:lvl w:ilvl="2" w:tplc="0419001B" w:tentative="1">
      <w:start w:val="1"/>
      <w:numFmt w:val="lowerRoman"/>
      <w:lvlText w:val="%3."/>
      <w:lvlJc w:val="right"/>
      <w:pPr>
        <w:ind w:left="2067" w:hanging="180"/>
      </w:pPr>
    </w:lvl>
    <w:lvl w:ilvl="3" w:tplc="0419000F" w:tentative="1">
      <w:start w:val="1"/>
      <w:numFmt w:val="decimal"/>
      <w:lvlText w:val="%4."/>
      <w:lvlJc w:val="left"/>
      <w:pPr>
        <w:ind w:left="2787" w:hanging="360"/>
      </w:pPr>
    </w:lvl>
    <w:lvl w:ilvl="4" w:tplc="04190019" w:tentative="1">
      <w:start w:val="1"/>
      <w:numFmt w:val="lowerLetter"/>
      <w:lvlText w:val="%5."/>
      <w:lvlJc w:val="left"/>
      <w:pPr>
        <w:ind w:left="3507" w:hanging="360"/>
      </w:pPr>
    </w:lvl>
    <w:lvl w:ilvl="5" w:tplc="0419001B" w:tentative="1">
      <w:start w:val="1"/>
      <w:numFmt w:val="lowerRoman"/>
      <w:lvlText w:val="%6."/>
      <w:lvlJc w:val="right"/>
      <w:pPr>
        <w:ind w:left="4227" w:hanging="180"/>
      </w:pPr>
    </w:lvl>
    <w:lvl w:ilvl="6" w:tplc="0419000F" w:tentative="1">
      <w:start w:val="1"/>
      <w:numFmt w:val="decimal"/>
      <w:lvlText w:val="%7."/>
      <w:lvlJc w:val="left"/>
      <w:pPr>
        <w:ind w:left="4947" w:hanging="360"/>
      </w:pPr>
    </w:lvl>
    <w:lvl w:ilvl="7" w:tplc="04190019" w:tentative="1">
      <w:start w:val="1"/>
      <w:numFmt w:val="lowerLetter"/>
      <w:lvlText w:val="%8."/>
      <w:lvlJc w:val="left"/>
      <w:pPr>
        <w:ind w:left="5667" w:hanging="360"/>
      </w:pPr>
    </w:lvl>
    <w:lvl w:ilvl="8" w:tplc="0419001B" w:tentative="1">
      <w:start w:val="1"/>
      <w:numFmt w:val="lowerRoman"/>
      <w:lvlText w:val="%9."/>
      <w:lvlJc w:val="right"/>
      <w:pPr>
        <w:ind w:left="6387" w:hanging="180"/>
      </w:pPr>
    </w:lvl>
  </w:abstractNum>
  <w:abstractNum w:abstractNumId="8">
    <w:nsid w:val="33FB71F2"/>
    <w:multiLevelType w:val="hybridMultilevel"/>
    <w:tmpl w:val="2AAA3246"/>
    <w:lvl w:ilvl="0" w:tplc="BE381F54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  <w:b/>
      </w:rPr>
    </w:lvl>
    <w:lvl w:ilvl="1" w:tplc="67906BA0">
      <w:start w:val="1"/>
      <w:numFmt w:val="decimal"/>
      <w:lvlText w:val="4.%2"/>
      <w:lvlJc w:val="right"/>
      <w:pPr>
        <w:tabs>
          <w:tab w:val="num" w:pos="294"/>
        </w:tabs>
        <w:ind w:left="1647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9">
    <w:nsid w:val="3BAE2F5D"/>
    <w:multiLevelType w:val="hybridMultilevel"/>
    <w:tmpl w:val="88F47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F35259"/>
    <w:multiLevelType w:val="hybridMultilevel"/>
    <w:tmpl w:val="A15E02C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126"/>
        </w:tabs>
        <w:ind w:left="112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46"/>
        </w:tabs>
        <w:ind w:left="184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66"/>
        </w:tabs>
        <w:ind w:left="256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86"/>
        </w:tabs>
        <w:ind w:left="328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006"/>
        </w:tabs>
        <w:ind w:left="400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726"/>
        </w:tabs>
        <w:ind w:left="472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46"/>
        </w:tabs>
        <w:ind w:left="544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66"/>
        </w:tabs>
        <w:ind w:left="6166" w:hanging="360"/>
      </w:pPr>
    </w:lvl>
  </w:abstractNum>
  <w:abstractNum w:abstractNumId="11">
    <w:nsid w:val="5B5E6448"/>
    <w:multiLevelType w:val="multilevel"/>
    <w:tmpl w:val="784A1598"/>
    <w:lvl w:ilvl="0">
      <w:start w:val="1"/>
      <w:numFmt w:val="decimal"/>
      <w:lvlText w:val="%1"/>
      <w:lvlJc w:val="left"/>
      <w:pPr>
        <w:ind w:left="9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2">
    <w:nsid w:val="5EC57FC3"/>
    <w:multiLevelType w:val="multilevel"/>
    <w:tmpl w:val="D430C31E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7A27C19"/>
    <w:multiLevelType w:val="hybridMultilevel"/>
    <w:tmpl w:val="6794056C"/>
    <w:lvl w:ilvl="0" w:tplc="7B281ADC">
      <w:start w:val="1"/>
      <w:numFmt w:val="decimal"/>
      <w:lvlText w:val="3.%1"/>
      <w:lvlJc w:val="right"/>
      <w:pPr>
        <w:tabs>
          <w:tab w:val="num" w:pos="-18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7" w:hanging="360"/>
      </w:pPr>
    </w:lvl>
    <w:lvl w:ilvl="2" w:tplc="0419001B" w:tentative="1">
      <w:start w:val="1"/>
      <w:numFmt w:val="lowerRoman"/>
      <w:lvlText w:val="%3."/>
      <w:lvlJc w:val="right"/>
      <w:pPr>
        <w:ind w:left="2067" w:hanging="180"/>
      </w:pPr>
    </w:lvl>
    <w:lvl w:ilvl="3" w:tplc="0419000F" w:tentative="1">
      <w:start w:val="1"/>
      <w:numFmt w:val="decimal"/>
      <w:lvlText w:val="%4."/>
      <w:lvlJc w:val="left"/>
      <w:pPr>
        <w:ind w:left="2787" w:hanging="360"/>
      </w:pPr>
    </w:lvl>
    <w:lvl w:ilvl="4" w:tplc="04190019" w:tentative="1">
      <w:start w:val="1"/>
      <w:numFmt w:val="lowerLetter"/>
      <w:lvlText w:val="%5."/>
      <w:lvlJc w:val="left"/>
      <w:pPr>
        <w:ind w:left="3507" w:hanging="360"/>
      </w:pPr>
    </w:lvl>
    <w:lvl w:ilvl="5" w:tplc="0419001B" w:tentative="1">
      <w:start w:val="1"/>
      <w:numFmt w:val="lowerRoman"/>
      <w:lvlText w:val="%6."/>
      <w:lvlJc w:val="right"/>
      <w:pPr>
        <w:ind w:left="4227" w:hanging="180"/>
      </w:pPr>
    </w:lvl>
    <w:lvl w:ilvl="6" w:tplc="0419000F" w:tentative="1">
      <w:start w:val="1"/>
      <w:numFmt w:val="decimal"/>
      <w:lvlText w:val="%7."/>
      <w:lvlJc w:val="left"/>
      <w:pPr>
        <w:ind w:left="4947" w:hanging="360"/>
      </w:pPr>
    </w:lvl>
    <w:lvl w:ilvl="7" w:tplc="04190019" w:tentative="1">
      <w:start w:val="1"/>
      <w:numFmt w:val="lowerLetter"/>
      <w:lvlText w:val="%8."/>
      <w:lvlJc w:val="left"/>
      <w:pPr>
        <w:ind w:left="5667" w:hanging="360"/>
      </w:pPr>
    </w:lvl>
    <w:lvl w:ilvl="8" w:tplc="0419001B" w:tentative="1">
      <w:start w:val="1"/>
      <w:numFmt w:val="lowerRoman"/>
      <w:lvlText w:val="%9."/>
      <w:lvlJc w:val="right"/>
      <w:pPr>
        <w:ind w:left="6387" w:hanging="180"/>
      </w:pPr>
    </w:lvl>
  </w:abstractNum>
  <w:abstractNum w:abstractNumId="14">
    <w:nsid w:val="784F4589"/>
    <w:multiLevelType w:val="hybridMultilevel"/>
    <w:tmpl w:val="4FE8030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3"/>
  </w:num>
  <w:num w:numId="3">
    <w:abstractNumId w:val="13"/>
  </w:num>
  <w:num w:numId="4">
    <w:abstractNumId w:val="8"/>
  </w:num>
  <w:num w:numId="5">
    <w:abstractNumId w:val="7"/>
  </w:num>
  <w:num w:numId="6">
    <w:abstractNumId w:val="4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5"/>
  </w:num>
  <w:num w:numId="12">
    <w:abstractNumId w:val="9"/>
  </w:num>
  <w:num w:numId="13">
    <w:abstractNumId w:val="1"/>
  </w:num>
  <w:num w:numId="14">
    <w:abstractNumId w:val="0"/>
  </w:num>
  <w:num w:numId="15">
    <w:abstractNumId w:val="14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40C53"/>
    <w:rsid w:val="00012CA5"/>
    <w:rsid w:val="00014E24"/>
    <w:rsid w:val="000B6B28"/>
    <w:rsid w:val="0010235E"/>
    <w:rsid w:val="001428F4"/>
    <w:rsid w:val="002517B0"/>
    <w:rsid w:val="002645B2"/>
    <w:rsid w:val="002C6EE4"/>
    <w:rsid w:val="0036478D"/>
    <w:rsid w:val="00401922"/>
    <w:rsid w:val="0044121C"/>
    <w:rsid w:val="004D3BA8"/>
    <w:rsid w:val="004D53D9"/>
    <w:rsid w:val="005566A4"/>
    <w:rsid w:val="005A28AD"/>
    <w:rsid w:val="005C4AE7"/>
    <w:rsid w:val="005C5E60"/>
    <w:rsid w:val="00683369"/>
    <w:rsid w:val="006C62C6"/>
    <w:rsid w:val="006F2133"/>
    <w:rsid w:val="0075183E"/>
    <w:rsid w:val="007830B1"/>
    <w:rsid w:val="00810606"/>
    <w:rsid w:val="00825605"/>
    <w:rsid w:val="00833312"/>
    <w:rsid w:val="00840C53"/>
    <w:rsid w:val="008415DF"/>
    <w:rsid w:val="008645FE"/>
    <w:rsid w:val="0089624C"/>
    <w:rsid w:val="00970C17"/>
    <w:rsid w:val="009970EF"/>
    <w:rsid w:val="009D175E"/>
    <w:rsid w:val="00AD7B2A"/>
    <w:rsid w:val="00AE643F"/>
    <w:rsid w:val="00B27DD2"/>
    <w:rsid w:val="00B36DB8"/>
    <w:rsid w:val="00B64C2D"/>
    <w:rsid w:val="00C7207A"/>
    <w:rsid w:val="00CF564D"/>
    <w:rsid w:val="00D0109A"/>
    <w:rsid w:val="00D2518C"/>
    <w:rsid w:val="00D837CF"/>
    <w:rsid w:val="00DA627F"/>
    <w:rsid w:val="00DA786D"/>
    <w:rsid w:val="00E8145B"/>
    <w:rsid w:val="00EF252D"/>
    <w:rsid w:val="00F6697C"/>
    <w:rsid w:val="00F86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0C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10235E"/>
  </w:style>
  <w:style w:type="paragraph" w:styleId="a5">
    <w:name w:val="No Spacing"/>
    <w:link w:val="a4"/>
    <w:uiPriority w:val="1"/>
    <w:qFormat/>
    <w:rsid w:val="0010235E"/>
    <w:pPr>
      <w:spacing w:after="0" w:line="240" w:lineRule="auto"/>
    </w:pPr>
  </w:style>
  <w:style w:type="character" w:customStyle="1" w:styleId="FontStyle22">
    <w:name w:val="Font Style22"/>
    <w:rsid w:val="005C5E60"/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5C5E60"/>
    <w:pPr>
      <w:widowControl w:val="0"/>
      <w:autoSpaceDE w:val="0"/>
      <w:autoSpaceDN w:val="0"/>
      <w:adjustRightInd w:val="0"/>
      <w:spacing w:after="0" w:line="36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5C5E60"/>
    <w:rPr>
      <w:rFonts w:ascii="Times New Roman" w:hAnsi="Times New Roman" w:cs="Times New Roman"/>
      <w:b/>
      <w:bCs/>
      <w:i/>
      <w:iCs/>
      <w:sz w:val="22"/>
      <w:szCs w:val="22"/>
    </w:rPr>
  </w:style>
  <w:style w:type="paragraph" w:styleId="a6">
    <w:name w:val="List Paragraph"/>
    <w:basedOn w:val="a"/>
    <w:uiPriority w:val="34"/>
    <w:qFormat/>
    <w:rsid w:val="005C4AE7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F86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9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7.wmf"/><Relationship Id="rId16" Type="http://schemas.openxmlformats.org/officeDocument/2006/relationships/image" Target="media/image6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9.bin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7.bin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2.bin"/><Relationship Id="rId137" Type="http://schemas.openxmlformats.org/officeDocument/2006/relationships/oleObject" Target="embeddings/oleObject66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4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70.bin"/><Relationship Id="rId15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2.wmf"/><Relationship Id="rId151" Type="http://schemas.openxmlformats.org/officeDocument/2006/relationships/oleObject" Target="embeddings/oleObject7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71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6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52" Type="http://schemas.openxmlformats.org/officeDocument/2006/relationships/fontTable" Target="fontTable.xml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1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9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F6806-DB60-4D92-AFEE-6D76A3374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2970</Words>
  <Characters>16931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БелыйМаг</dc:creator>
  <cp:lastModifiedBy>Царь</cp:lastModifiedBy>
  <cp:revision>20</cp:revision>
  <cp:lastPrinted>2014-06-21T01:03:00Z</cp:lastPrinted>
  <dcterms:created xsi:type="dcterms:W3CDTF">2014-03-18T08:34:00Z</dcterms:created>
  <dcterms:modified xsi:type="dcterms:W3CDTF">2016-02-08T16:08:00Z</dcterms:modified>
</cp:coreProperties>
</file>