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CC0" w:rsidRDefault="00B13CC0" w:rsidP="00B13CC0">
      <w:pPr>
        <w:pStyle w:val="ConsPlusNormal"/>
        <w:ind w:left="5954"/>
        <w:rPr>
          <w:sz w:val="28"/>
          <w:szCs w:val="28"/>
        </w:rPr>
      </w:pPr>
      <w:r>
        <w:rPr>
          <w:sz w:val="28"/>
          <w:szCs w:val="28"/>
        </w:rPr>
        <w:t>УТВЕРЖДЕНА</w:t>
      </w:r>
    </w:p>
    <w:p w:rsidR="00B13CC0" w:rsidRDefault="00B13CC0" w:rsidP="00B13CC0">
      <w:pPr>
        <w:pStyle w:val="ConsPlusNormal"/>
        <w:ind w:left="5954"/>
        <w:rPr>
          <w:sz w:val="28"/>
          <w:szCs w:val="28"/>
        </w:rPr>
      </w:pPr>
      <w:r>
        <w:rPr>
          <w:sz w:val="28"/>
          <w:szCs w:val="28"/>
        </w:rPr>
        <w:t>распоряжением ОАО «РЖД»</w:t>
      </w:r>
    </w:p>
    <w:p w:rsidR="00B13CC0" w:rsidRDefault="00B13CC0" w:rsidP="00B13CC0">
      <w:pPr>
        <w:pStyle w:val="ConsPlusNormal"/>
        <w:ind w:left="5954"/>
        <w:rPr>
          <w:sz w:val="28"/>
          <w:szCs w:val="28"/>
        </w:rPr>
      </w:pPr>
      <w:r>
        <w:rPr>
          <w:sz w:val="28"/>
          <w:szCs w:val="28"/>
        </w:rPr>
        <w:t>от «__»_______ 2024 г. №____</w:t>
      </w:r>
    </w:p>
    <w:p w:rsidR="00B13CC0" w:rsidRDefault="00B13CC0" w:rsidP="00B13CC0">
      <w:pPr>
        <w:spacing w:after="0" w:line="360" w:lineRule="exact"/>
        <w:rPr>
          <w:rFonts w:ascii="Times New Roman" w:hAnsi="Times New Roman"/>
          <w:sz w:val="28"/>
          <w:szCs w:val="28"/>
        </w:rPr>
      </w:pPr>
    </w:p>
    <w:tbl>
      <w:tblPr>
        <w:tblStyle w:val="a4"/>
        <w:tblW w:w="4394" w:type="dxa"/>
        <w:tblInd w:w="5495" w:type="dxa"/>
        <w:tblLook w:val="04A0"/>
      </w:tblPr>
      <w:tblGrid>
        <w:gridCol w:w="4394"/>
      </w:tblGrid>
      <w:tr w:rsidR="00B13CC0" w:rsidTr="00370F87"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B13CC0" w:rsidRDefault="00B13CC0" w:rsidP="00370F87">
            <w:pPr>
              <w:spacing w:after="120" w:line="240" w:lineRule="exact"/>
              <w:ind w:left="-108" w:right="-142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</w:p>
        </w:tc>
      </w:tr>
    </w:tbl>
    <w:p w:rsidR="00B13CC0" w:rsidRDefault="00B13CC0" w:rsidP="00B13CC0">
      <w:pPr>
        <w:rPr>
          <w:rStyle w:val="FontStyle84"/>
          <w:rFonts w:eastAsiaTheme="minorEastAsia"/>
          <w:sz w:val="28"/>
          <w:szCs w:val="28"/>
        </w:rPr>
      </w:pPr>
    </w:p>
    <w:p w:rsidR="00B13CC0" w:rsidRDefault="00B13CC0" w:rsidP="00B13CC0">
      <w:pPr>
        <w:autoSpaceDE w:val="0"/>
        <w:autoSpaceDN w:val="0"/>
        <w:adjustRightInd w:val="0"/>
        <w:spacing w:after="0" w:line="360" w:lineRule="exact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ИНСТРУКЦИЯ</w:t>
      </w:r>
    </w:p>
    <w:p w:rsidR="00B13CC0" w:rsidRDefault="00535130" w:rsidP="00B13CC0">
      <w:pPr>
        <w:autoSpaceDE w:val="0"/>
        <w:autoSpaceDN w:val="0"/>
        <w:adjustRightInd w:val="0"/>
        <w:spacing w:after="0" w:line="360" w:lineRule="exact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>о</w:t>
      </w:r>
      <w:r w:rsidR="00B13CC0">
        <w:rPr>
          <w:rFonts w:ascii="Times New Roman" w:hAnsi="Times New Roman"/>
          <w:b/>
          <w:sz w:val="28"/>
          <w:szCs w:val="28"/>
        </w:rPr>
        <w:t xml:space="preserve"> порядк</w:t>
      </w:r>
      <w:r w:rsidR="00713086">
        <w:rPr>
          <w:rFonts w:ascii="Times New Roman" w:hAnsi="Times New Roman"/>
          <w:b/>
          <w:sz w:val="28"/>
          <w:szCs w:val="28"/>
        </w:rPr>
        <w:t>е</w:t>
      </w:r>
      <w:r w:rsidR="00B13CC0">
        <w:rPr>
          <w:rFonts w:ascii="Times New Roman" w:hAnsi="Times New Roman"/>
          <w:b/>
          <w:sz w:val="28"/>
          <w:szCs w:val="28"/>
        </w:rPr>
        <w:t xml:space="preserve"> применения электрического (реостатного, рекуперативного) тормоза при следовании с поездом</w:t>
      </w:r>
    </w:p>
    <w:p w:rsidR="00B13CC0" w:rsidRDefault="00B13CC0" w:rsidP="00B13CC0">
      <w:pPr>
        <w:autoSpaceDE w:val="0"/>
        <w:autoSpaceDN w:val="0"/>
        <w:adjustRightInd w:val="0"/>
        <w:spacing w:after="0" w:line="360" w:lineRule="exact"/>
        <w:jc w:val="center"/>
        <w:rPr>
          <w:rStyle w:val="FontStyle84"/>
          <w:sz w:val="28"/>
          <w:szCs w:val="28"/>
        </w:rPr>
      </w:pPr>
    </w:p>
    <w:p w:rsidR="00B13CC0" w:rsidRDefault="00B13CC0" w:rsidP="006412EB">
      <w:pPr>
        <w:autoSpaceDE w:val="0"/>
        <w:autoSpaceDN w:val="0"/>
        <w:adjustRightInd w:val="0"/>
        <w:spacing w:after="0" w:line="360" w:lineRule="exact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b/>
          <w:sz w:val="28"/>
          <w:szCs w:val="28"/>
          <w:lang w:val="en-US" w:eastAsia="ru-RU"/>
        </w:rPr>
        <w:t>I</w:t>
      </w:r>
      <w:r>
        <w:rPr>
          <w:rFonts w:ascii="Times New Roman" w:eastAsiaTheme="minorEastAsia" w:hAnsi="Times New Roman"/>
          <w:b/>
          <w:sz w:val="28"/>
          <w:szCs w:val="28"/>
          <w:lang w:eastAsia="ru-RU"/>
        </w:rPr>
        <w:t>.</w:t>
      </w:r>
      <w:r>
        <w:rPr>
          <w:rFonts w:ascii="Times New Roman" w:eastAsiaTheme="minorEastAsia" w:hAnsi="Times New Roman"/>
          <w:b/>
          <w:sz w:val="28"/>
          <w:szCs w:val="28"/>
          <w:lang w:eastAsia="ru-RU"/>
        </w:rPr>
        <w:tab/>
        <w:t>Общие положения</w:t>
      </w:r>
    </w:p>
    <w:p w:rsidR="00B13CC0" w:rsidRDefault="00B13CC0" w:rsidP="006412EB">
      <w:pPr>
        <w:spacing w:after="0" w:line="360" w:lineRule="exact"/>
        <w:jc w:val="center"/>
        <w:rPr>
          <w:rStyle w:val="FontStyle84"/>
          <w:sz w:val="28"/>
          <w:szCs w:val="28"/>
        </w:rPr>
      </w:pPr>
    </w:p>
    <w:p w:rsidR="00B13CC0" w:rsidRDefault="009C2825" w:rsidP="006412EB">
      <w:pPr>
        <w:pStyle w:val="ConsPlusNormal"/>
        <w:numPr>
          <w:ilvl w:val="0"/>
          <w:numId w:val="1"/>
        </w:numPr>
        <w:tabs>
          <w:tab w:val="left" w:pos="567"/>
        </w:tabs>
        <w:spacing w:line="350" w:lineRule="exact"/>
        <w:ind w:left="0" w:firstLine="709"/>
        <w:jc w:val="both"/>
        <w:rPr>
          <w:sz w:val="28"/>
          <w:szCs w:val="28"/>
        </w:rPr>
      </w:pPr>
      <w:r w:rsidRPr="00D118DA">
        <w:rPr>
          <w:sz w:val="28"/>
          <w:szCs w:val="28"/>
        </w:rPr>
        <w:t>Настоящая Инструкция о порядк</w:t>
      </w:r>
      <w:r w:rsidR="00713086">
        <w:rPr>
          <w:sz w:val="28"/>
          <w:szCs w:val="28"/>
        </w:rPr>
        <w:t>е</w:t>
      </w:r>
      <w:r w:rsidRPr="00D118DA">
        <w:rPr>
          <w:sz w:val="28"/>
          <w:szCs w:val="28"/>
        </w:rPr>
        <w:t xml:space="preserve"> применения электрического (реостатного, рекуперативного) тормоза при следовании с поездом </w:t>
      </w:r>
      <w:r>
        <w:rPr>
          <w:sz w:val="28"/>
          <w:szCs w:val="28"/>
        </w:rPr>
        <w:br/>
      </w:r>
      <w:r w:rsidRPr="00D118DA">
        <w:rPr>
          <w:sz w:val="28"/>
          <w:szCs w:val="28"/>
        </w:rPr>
        <w:t>(далее – Инструкция) устанавливает порядок проверки электрического тормоза при приемке локомотива, применения электрического тормоза при ведении поезда, при следовании к светофору с запрещающим показанием, действий</w:t>
      </w:r>
      <w:r w:rsidR="00535130">
        <w:rPr>
          <w:sz w:val="28"/>
          <w:szCs w:val="28"/>
        </w:rPr>
        <w:t xml:space="preserve"> локомотивной бригады</w:t>
      </w:r>
      <w:r w:rsidRPr="00D118DA">
        <w:rPr>
          <w:sz w:val="28"/>
          <w:szCs w:val="28"/>
        </w:rPr>
        <w:t xml:space="preserve"> в нестандартных ситуациях.</w:t>
      </w:r>
    </w:p>
    <w:p w:rsidR="00B13CC0" w:rsidRDefault="00B13CC0" w:rsidP="00A34061">
      <w:pPr>
        <w:pStyle w:val="ConsPlusNormal"/>
        <w:numPr>
          <w:ilvl w:val="0"/>
          <w:numId w:val="1"/>
        </w:numPr>
        <w:spacing w:line="350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Требования настоящей Инструкции распространяются </w:t>
      </w:r>
      <w:r>
        <w:rPr>
          <w:sz w:val="28"/>
          <w:szCs w:val="28"/>
        </w:rPr>
        <w:br/>
        <w:t xml:space="preserve">на локомотивные бригады Дирекции тяги и являются обязательными </w:t>
      </w:r>
      <w:r>
        <w:rPr>
          <w:sz w:val="28"/>
          <w:szCs w:val="28"/>
        </w:rPr>
        <w:br/>
        <w:t xml:space="preserve">для их выполнения. </w:t>
      </w:r>
    </w:p>
    <w:p w:rsidR="00B13CC0" w:rsidRDefault="009C2825" w:rsidP="00121F44">
      <w:pPr>
        <w:pStyle w:val="ConsPlusNormal"/>
        <w:numPr>
          <w:ilvl w:val="0"/>
          <w:numId w:val="1"/>
        </w:numPr>
        <w:spacing w:line="350" w:lineRule="exact"/>
        <w:ind w:left="0" w:firstLine="709"/>
        <w:jc w:val="both"/>
        <w:rPr>
          <w:sz w:val="28"/>
          <w:szCs w:val="28"/>
        </w:rPr>
      </w:pPr>
      <w:r w:rsidRPr="00D118DA">
        <w:rPr>
          <w:sz w:val="28"/>
          <w:szCs w:val="28"/>
        </w:rPr>
        <w:t xml:space="preserve">Порядок применения </w:t>
      </w:r>
      <w:r w:rsidRPr="00D118DA">
        <w:rPr>
          <w:rStyle w:val="FontStyle84"/>
          <w:spacing w:val="0"/>
          <w:sz w:val="28"/>
          <w:szCs w:val="28"/>
        </w:rPr>
        <w:t xml:space="preserve">электрического тормоза на локомотиве </w:t>
      </w:r>
      <w:r w:rsidRPr="00D118DA">
        <w:rPr>
          <w:rStyle w:val="FontStyle84"/>
          <w:spacing w:val="0"/>
          <w:sz w:val="28"/>
          <w:szCs w:val="28"/>
        </w:rPr>
        <w:br/>
        <w:t xml:space="preserve">при ведении поезда по участку, с учётом местных условий, а также типов </w:t>
      </w:r>
      <w:r w:rsidRPr="00D118DA">
        <w:rPr>
          <w:rStyle w:val="FontStyle84"/>
          <w:spacing w:val="0"/>
          <w:sz w:val="28"/>
          <w:szCs w:val="28"/>
        </w:rPr>
        <w:br/>
        <w:t xml:space="preserve">и серий локомотивов, </w:t>
      </w:r>
      <w:r w:rsidRPr="00D118DA">
        <w:rPr>
          <w:sz w:val="28"/>
          <w:szCs w:val="28"/>
        </w:rPr>
        <w:t>устанавлива</w:t>
      </w:r>
      <w:r>
        <w:rPr>
          <w:sz w:val="28"/>
          <w:szCs w:val="28"/>
        </w:rPr>
        <w:t>е</w:t>
      </w:r>
      <w:r w:rsidRPr="00D118DA">
        <w:rPr>
          <w:sz w:val="28"/>
          <w:szCs w:val="28"/>
        </w:rPr>
        <w:t>тся приказом начальника эксплуатационного локомотивного депо с учетом требований настоящей Инструкции.</w:t>
      </w:r>
    </w:p>
    <w:p w:rsidR="00A34061" w:rsidRPr="009C2825" w:rsidRDefault="009C2825" w:rsidP="009C2825">
      <w:pPr>
        <w:pStyle w:val="ConsPlusNormal"/>
        <w:numPr>
          <w:ilvl w:val="0"/>
          <w:numId w:val="1"/>
        </w:numPr>
        <w:spacing w:line="350" w:lineRule="exact"/>
        <w:ind w:left="0" w:firstLine="709"/>
        <w:jc w:val="both"/>
        <w:rPr>
          <w:color w:val="000000"/>
          <w:sz w:val="28"/>
          <w:szCs w:val="28"/>
        </w:rPr>
      </w:pPr>
      <w:r w:rsidRPr="00D118DA">
        <w:rPr>
          <w:color w:val="000000"/>
          <w:sz w:val="28"/>
          <w:szCs w:val="28"/>
        </w:rPr>
        <w:t xml:space="preserve">Режимы торможения и места применения электрического тормоза устанавливаются в режимных картах вождения поездов, которые разрабатываются </w:t>
      </w:r>
      <w:r>
        <w:rPr>
          <w:color w:val="000000"/>
          <w:sz w:val="28"/>
          <w:szCs w:val="28"/>
        </w:rPr>
        <w:t xml:space="preserve">эксплуатационными </w:t>
      </w:r>
      <w:r w:rsidRPr="00D118DA">
        <w:rPr>
          <w:color w:val="000000"/>
          <w:sz w:val="28"/>
          <w:szCs w:val="28"/>
        </w:rPr>
        <w:t>локомотивными депо</w:t>
      </w:r>
      <w:r w:rsidR="00490CF0">
        <w:rPr>
          <w:color w:val="000000"/>
          <w:sz w:val="28"/>
          <w:szCs w:val="28"/>
        </w:rPr>
        <w:t>,</w:t>
      </w:r>
      <w:r w:rsidRPr="00D118DA">
        <w:rPr>
          <w:color w:val="000000"/>
          <w:sz w:val="28"/>
          <w:szCs w:val="28"/>
        </w:rPr>
        <w:t xml:space="preserve"> </w:t>
      </w:r>
      <w:r w:rsidR="00490CF0">
        <w:rPr>
          <w:color w:val="000000"/>
          <w:sz w:val="28"/>
          <w:szCs w:val="28"/>
        </w:rPr>
        <w:t xml:space="preserve">с учетом требований </w:t>
      </w:r>
      <w:r w:rsidRPr="00D118DA">
        <w:rPr>
          <w:color w:val="000000"/>
          <w:sz w:val="28"/>
          <w:szCs w:val="28"/>
        </w:rPr>
        <w:t>Руководства по эксплуатации для конкретной серии локомотива</w:t>
      </w:r>
      <w:r>
        <w:rPr>
          <w:color w:val="000000"/>
          <w:sz w:val="28"/>
          <w:szCs w:val="28"/>
        </w:rPr>
        <w:t xml:space="preserve">, </w:t>
      </w:r>
      <w:r w:rsidRPr="00D118DA">
        <w:rPr>
          <w:color w:val="000000"/>
          <w:sz w:val="28"/>
          <w:szCs w:val="28"/>
        </w:rPr>
        <w:t>исходя из местных условий и состояния инфраструктуры.</w:t>
      </w:r>
    </w:p>
    <w:p w:rsidR="00A34061" w:rsidRDefault="00A34061" w:rsidP="00A34061">
      <w:pPr>
        <w:pStyle w:val="ConsPlusNormal"/>
        <w:spacing w:line="350" w:lineRule="exact"/>
        <w:jc w:val="center"/>
        <w:outlineLvl w:val="0"/>
        <w:rPr>
          <w:b/>
          <w:sz w:val="28"/>
          <w:szCs w:val="28"/>
        </w:rPr>
      </w:pPr>
    </w:p>
    <w:p w:rsidR="00B13CC0" w:rsidRDefault="00B13CC0" w:rsidP="00A34061">
      <w:pPr>
        <w:pStyle w:val="ConsPlusNormal"/>
        <w:spacing w:line="350" w:lineRule="exact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II. Термины и определения</w:t>
      </w:r>
    </w:p>
    <w:p w:rsidR="00B13CC0" w:rsidRDefault="00B13CC0" w:rsidP="00A34061">
      <w:pPr>
        <w:spacing w:after="0" w:line="350" w:lineRule="exac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C37A5" w:rsidRPr="00D118DA" w:rsidRDefault="00DC37A5" w:rsidP="00DC37A5">
      <w:pPr>
        <w:pStyle w:val="a5"/>
        <w:ind w:left="0"/>
        <w:rPr>
          <w:bCs/>
          <w:szCs w:val="28"/>
          <w:lang w:eastAsia="ru-RU"/>
        </w:rPr>
      </w:pPr>
      <w:r>
        <w:rPr>
          <w:szCs w:val="28"/>
        </w:rPr>
        <w:t>5. </w:t>
      </w:r>
      <w:r w:rsidRPr="00D118DA">
        <w:rPr>
          <w:szCs w:val="28"/>
        </w:rPr>
        <w:t xml:space="preserve">В настоящей Инструкции применены следующие термины </w:t>
      </w:r>
      <w:r>
        <w:rPr>
          <w:szCs w:val="28"/>
        </w:rPr>
        <w:br/>
      </w:r>
      <w:r w:rsidRPr="00D118DA">
        <w:rPr>
          <w:szCs w:val="28"/>
        </w:rPr>
        <w:t>и определения:</w:t>
      </w:r>
    </w:p>
    <w:p w:rsidR="00DC37A5" w:rsidRPr="00D118DA" w:rsidRDefault="00DC37A5" w:rsidP="00DC37A5">
      <w:pPr>
        <w:tabs>
          <w:tab w:val="left" w:pos="1418"/>
        </w:tabs>
        <w:spacing w:after="0" w:line="360" w:lineRule="exact"/>
        <w:ind w:firstLine="709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>5.1. </w:t>
      </w:r>
      <w:r w:rsidR="00DE4DBA">
        <w:rPr>
          <w:rFonts w:ascii="Times New Roman" w:eastAsiaTheme="minorEastAsia" w:hAnsi="Times New Roman"/>
          <w:sz w:val="28"/>
          <w:szCs w:val="28"/>
          <w:lang w:eastAsia="ru-RU"/>
        </w:rPr>
        <w:t>э</w:t>
      </w:r>
      <w:r w:rsidRPr="00D118DA">
        <w:rPr>
          <w:rFonts w:ascii="Times New Roman" w:eastAsiaTheme="minorEastAsia" w:hAnsi="Times New Roman"/>
          <w:sz w:val="28"/>
          <w:szCs w:val="28"/>
          <w:lang w:eastAsia="ru-RU"/>
        </w:rPr>
        <w:t xml:space="preserve">лектрический (электродинамический) тормоз – </w:t>
      </w:r>
      <w:r w:rsidR="00441211">
        <w:rPr>
          <w:rFonts w:ascii="Times New Roman" w:eastAsiaTheme="minorEastAsia" w:hAnsi="Times New Roman"/>
          <w:sz w:val="28"/>
          <w:szCs w:val="28"/>
          <w:lang w:eastAsia="ru-RU"/>
        </w:rPr>
        <w:t>система локомотива</w:t>
      </w:r>
      <w:r w:rsidRPr="00D118DA">
        <w:rPr>
          <w:rFonts w:ascii="Times New Roman" w:eastAsiaTheme="minorEastAsia" w:hAnsi="Times New Roman"/>
          <w:sz w:val="28"/>
          <w:szCs w:val="28"/>
          <w:lang w:eastAsia="ru-RU"/>
        </w:rPr>
        <w:t xml:space="preserve">, </w:t>
      </w:r>
      <w:r w:rsidRPr="00D118DA">
        <w:rPr>
          <w:rFonts w:ascii="Times New Roman" w:eastAsiaTheme="minorEastAsia" w:hAnsi="Times New Roman"/>
          <w:sz w:val="28"/>
          <w:szCs w:val="28"/>
          <w:lang w:eastAsia="ru-RU"/>
        </w:rPr>
        <w:br/>
        <w:t>в которо</w:t>
      </w:r>
      <w:r w:rsidR="00441211">
        <w:rPr>
          <w:rFonts w:ascii="Times New Roman" w:eastAsiaTheme="minorEastAsia" w:hAnsi="Times New Roman"/>
          <w:sz w:val="28"/>
          <w:szCs w:val="28"/>
          <w:lang w:eastAsia="ru-RU"/>
        </w:rPr>
        <w:t>й</w:t>
      </w:r>
      <w:r w:rsidRPr="00D118DA">
        <w:rPr>
          <w:rFonts w:ascii="Times New Roman" w:eastAsiaTheme="minorEastAsia" w:hAnsi="Times New Roman"/>
          <w:sz w:val="28"/>
          <w:szCs w:val="28"/>
          <w:lang w:eastAsia="ru-RU"/>
        </w:rPr>
        <w:t xml:space="preserve"> сила торможения создается при преобразовании кинетической энергии поезда в электрическую энергию</w:t>
      </w:r>
      <w:r w:rsidR="0034799B">
        <w:rPr>
          <w:rFonts w:ascii="Times New Roman" w:eastAsiaTheme="minorEastAsia" w:hAnsi="Times New Roman"/>
          <w:sz w:val="28"/>
          <w:szCs w:val="28"/>
          <w:lang w:eastAsia="ru-RU"/>
        </w:rPr>
        <w:t>,</w:t>
      </w:r>
      <w:r w:rsidRPr="00D118DA">
        <w:rPr>
          <w:rFonts w:ascii="Times New Roman" w:eastAsiaTheme="minorEastAsia" w:hAnsi="Times New Roman"/>
          <w:sz w:val="28"/>
          <w:szCs w:val="28"/>
          <w:lang w:eastAsia="ru-RU"/>
        </w:rPr>
        <w:t xml:space="preserve"> путем перевода тяговых электродвигателей (далее – ТЭД) в генераторный режим</w:t>
      </w:r>
      <w:r w:rsidR="007C604E">
        <w:rPr>
          <w:rFonts w:ascii="Times New Roman" w:eastAsiaTheme="minorEastAsia" w:hAnsi="Times New Roman"/>
          <w:sz w:val="28"/>
          <w:szCs w:val="28"/>
          <w:lang w:eastAsia="ru-RU"/>
        </w:rPr>
        <w:t>;</w:t>
      </w:r>
    </w:p>
    <w:p w:rsidR="00DC37A5" w:rsidRPr="00D118DA" w:rsidRDefault="00DC37A5" w:rsidP="00DC37A5">
      <w:pPr>
        <w:pStyle w:val="a5"/>
        <w:ind w:left="0"/>
        <w:rPr>
          <w:rFonts w:eastAsiaTheme="minorEastAsia"/>
          <w:szCs w:val="28"/>
          <w:lang w:eastAsia="ru-RU"/>
        </w:rPr>
      </w:pPr>
      <w:r>
        <w:rPr>
          <w:rFonts w:eastAsiaTheme="minorEastAsia"/>
          <w:szCs w:val="28"/>
          <w:lang w:eastAsia="ru-RU"/>
        </w:rPr>
        <w:lastRenderedPageBreak/>
        <w:t>5.2. </w:t>
      </w:r>
      <w:r w:rsidR="00DE4DBA">
        <w:rPr>
          <w:rFonts w:eastAsiaTheme="minorEastAsia"/>
          <w:szCs w:val="28"/>
          <w:lang w:eastAsia="ru-RU"/>
        </w:rPr>
        <w:t>р</w:t>
      </w:r>
      <w:r w:rsidRPr="00D118DA">
        <w:rPr>
          <w:rFonts w:eastAsiaTheme="minorEastAsia"/>
          <w:szCs w:val="28"/>
          <w:lang w:eastAsia="ru-RU"/>
        </w:rPr>
        <w:t>еостатное торможение – электрическое торможение локомотива, осуществляемое электродинамическим тормозом, при котором высвобождаемая при переводе ТЭД в генераторный режим электрическая энергия рассеивается в тормозных резисторах, установленных на локомотиве</w:t>
      </w:r>
      <w:r w:rsidR="007C604E">
        <w:rPr>
          <w:rFonts w:eastAsiaTheme="minorEastAsia"/>
          <w:szCs w:val="28"/>
          <w:lang w:eastAsia="ru-RU"/>
        </w:rPr>
        <w:t>;</w:t>
      </w:r>
    </w:p>
    <w:p w:rsidR="00DC37A5" w:rsidRPr="00D118DA" w:rsidRDefault="00DC37A5" w:rsidP="00DC37A5">
      <w:pPr>
        <w:pStyle w:val="a5"/>
        <w:ind w:left="0"/>
        <w:rPr>
          <w:rFonts w:eastAsiaTheme="minorEastAsia"/>
          <w:szCs w:val="28"/>
          <w:lang w:eastAsia="ru-RU"/>
        </w:rPr>
      </w:pPr>
      <w:r>
        <w:rPr>
          <w:rFonts w:eastAsiaTheme="minorEastAsia"/>
          <w:szCs w:val="28"/>
          <w:lang w:eastAsia="ru-RU"/>
        </w:rPr>
        <w:t>5.3. </w:t>
      </w:r>
      <w:r w:rsidR="00DE4DBA">
        <w:rPr>
          <w:rFonts w:eastAsiaTheme="minorEastAsia"/>
          <w:szCs w:val="28"/>
          <w:lang w:eastAsia="ru-RU"/>
        </w:rPr>
        <w:t>р</w:t>
      </w:r>
      <w:r w:rsidRPr="00D118DA">
        <w:rPr>
          <w:rFonts w:eastAsiaTheme="minorEastAsia"/>
          <w:szCs w:val="28"/>
          <w:lang w:eastAsia="ru-RU"/>
        </w:rPr>
        <w:t>екуперативное торможение – электрическое торможение локомотива, осуществляемое электродинамическим тормозом, при котором высвобождаемая при переводе ТЭД в генераторный режим электрическая энергия передается чер</w:t>
      </w:r>
      <w:r w:rsidR="007C604E">
        <w:rPr>
          <w:rFonts w:eastAsiaTheme="minorEastAsia"/>
          <w:szCs w:val="28"/>
          <w:lang w:eastAsia="ru-RU"/>
        </w:rPr>
        <w:t>ез контактную сеть потребителям;</w:t>
      </w:r>
    </w:p>
    <w:p w:rsidR="00DC37A5" w:rsidRPr="00D118DA" w:rsidRDefault="00DC37A5" w:rsidP="00DC37A5">
      <w:pPr>
        <w:pStyle w:val="a5"/>
        <w:tabs>
          <w:tab w:val="left" w:pos="1276"/>
        </w:tabs>
        <w:ind w:left="0"/>
        <w:contextualSpacing w:val="0"/>
        <w:rPr>
          <w:rFonts w:eastAsiaTheme="minorEastAsia"/>
          <w:szCs w:val="28"/>
          <w:lang w:eastAsia="ru-RU"/>
        </w:rPr>
      </w:pPr>
      <w:r>
        <w:rPr>
          <w:rFonts w:eastAsiaTheme="minorEastAsia"/>
          <w:szCs w:val="28"/>
          <w:lang w:eastAsia="ru-RU"/>
        </w:rPr>
        <w:t>5.4. </w:t>
      </w:r>
      <w:r w:rsidR="00DE4DBA">
        <w:rPr>
          <w:rFonts w:eastAsiaTheme="minorEastAsia"/>
          <w:szCs w:val="28"/>
          <w:lang w:eastAsia="ru-RU"/>
        </w:rPr>
        <w:t>к</w:t>
      </w:r>
      <w:r w:rsidRPr="00D118DA">
        <w:rPr>
          <w:rFonts w:eastAsiaTheme="minorEastAsia"/>
          <w:szCs w:val="28"/>
          <w:lang w:eastAsia="ru-RU"/>
        </w:rPr>
        <w:t>омбинированное торможение – процесс торможения</w:t>
      </w:r>
      <w:r w:rsidRPr="00D118DA">
        <w:rPr>
          <w:rFonts w:eastAsiaTheme="minorEastAsia"/>
          <w:szCs w:val="28"/>
          <w:lang w:eastAsia="ru-RU"/>
        </w:rPr>
        <w:br/>
        <w:t xml:space="preserve">с применением </w:t>
      </w:r>
      <w:r w:rsidRPr="00D118DA">
        <w:rPr>
          <w:szCs w:val="28"/>
        </w:rPr>
        <w:t xml:space="preserve">автоматических тормозов состава поезда </w:t>
      </w:r>
      <w:r w:rsidRPr="00D118DA">
        <w:rPr>
          <w:rFonts w:eastAsiaTheme="minorEastAsia"/>
          <w:szCs w:val="28"/>
          <w:lang w:eastAsia="ru-RU"/>
        </w:rPr>
        <w:t>и электрического тормоза локомотива одновременно</w:t>
      </w:r>
      <w:r>
        <w:rPr>
          <w:rFonts w:eastAsiaTheme="minorEastAsia"/>
          <w:szCs w:val="28"/>
          <w:lang w:eastAsia="ru-RU"/>
        </w:rPr>
        <w:t>,</w:t>
      </w:r>
      <w:r w:rsidRPr="00D118DA">
        <w:rPr>
          <w:rFonts w:eastAsiaTheme="minorEastAsia"/>
          <w:szCs w:val="28"/>
          <w:lang w:eastAsia="ru-RU"/>
        </w:rPr>
        <w:t xml:space="preserve"> для создания большей тормозной </w:t>
      </w:r>
      <w:r>
        <w:rPr>
          <w:rFonts w:eastAsiaTheme="minorEastAsia"/>
          <w:szCs w:val="28"/>
          <w:lang w:eastAsia="ru-RU"/>
        </w:rPr>
        <w:br/>
      </w:r>
      <w:r w:rsidRPr="00D118DA">
        <w:rPr>
          <w:rFonts w:eastAsiaTheme="minorEastAsia"/>
          <w:szCs w:val="28"/>
          <w:lang w:eastAsia="ru-RU"/>
        </w:rPr>
        <w:t>силы поезда.</w:t>
      </w:r>
    </w:p>
    <w:p w:rsidR="00B13CC0" w:rsidRDefault="00B13CC0" w:rsidP="00A34061">
      <w:pPr>
        <w:pStyle w:val="a5"/>
        <w:tabs>
          <w:tab w:val="left" w:pos="1276"/>
        </w:tabs>
        <w:spacing w:line="350" w:lineRule="exact"/>
        <w:ind w:left="0"/>
        <w:contextualSpacing w:val="0"/>
        <w:rPr>
          <w:rFonts w:eastAsiaTheme="minorEastAsia"/>
          <w:szCs w:val="28"/>
          <w:lang w:eastAsia="ru-RU"/>
        </w:rPr>
      </w:pPr>
    </w:p>
    <w:p w:rsidR="00B13CC0" w:rsidRDefault="00B13CC0" w:rsidP="00A34061">
      <w:pPr>
        <w:pStyle w:val="ConsPlusNormal"/>
        <w:spacing w:line="35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III</w:t>
      </w:r>
      <w:r>
        <w:rPr>
          <w:b/>
          <w:sz w:val="28"/>
          <w:szCs w:val="28"/>
        </w:rPr>
        <w:t xml:space="preserve">. Проверка электрического тормоза (рекуперативного </w:t>
      </w:r>
      <w:r>
        <w:rPr>
          <w:b/>
          <w:sz w:val="28"/>
          <w:szCs w:val="28"/>
        </w:rPr>
        <w:br/>
        <w:t>и реостатного) на локомотиве</w:t>
      </w:r>
    </w:p>
    <w:p w:rsidR="00B13CC0" w:rsidRDefault="00B13CC0" w:rsidP="00A34061">
      <w:pPr>
        <w:pStyle w:val="ConsPlusNormal"/>
        <w:spacing w:line="350" w:lineRule="exact"/>
        <w:ind w:firstLine="709"/>
        <w:jc w:val="center"/>
        <w:rPr>
          <w:sz w:val="28"/>
          <w:szCs w:val="28"/>
        </w:rPr>
      </w:pPr>
    </w:p>
    <w:p w:rsidR="00DC37A5" w:rsidRPr="00D118DA" w:rsidRDefault="00DC37A5" w:rsidP="00DC37A5">
      <w:pPr>
        <w:pStyle w:val="ConsPlusNormal"/>
        <w:spacing w:line="360" w:lineRule="exact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6. </w:t>
      </w:r>
      <w:r w:rsidRPr="00D118DA">
        <w:rPr>
          <w:sz w:val="28"/>
          <w:szCs w:val="28"/>
        </w:rPr>
        <w:t xml:space="preserve">Порядок проверки электрического тормоза локомотива </w:t>
      </w:r>
      <w:r w:rsidR="0022348F">
        <w:rPr>
          <w:sz w:val="28"/>
          <w:szCs w:val="28"/>
        </w:rPr>
        <w:br/>
      </w:r>
      <w:r w:rsidRPr="00D118DA">
        <w:rPr>
          <w:sz w:val="28"/>
          <w:szCs w:val="28"/>
        </w:rPr>
        <w:t>после проведенного технического обслуживания или текущего ремонта</w:t>
      </w:r>
      <w:r w:rsidR="00535130">
        <w:rPr>
          <w:sz w:val="28"/>
          <w:szCs w:val="28"/>
        </w:rPr>
        <w:t>.</w:t>
      </w:r>
    </w:p>
    <w:p w:rsidR="00DC37A5" w:rsidRPr="00D118DA" w:rsidRDefault="00DC37A5" w:rsidP="00DC37A5">
      <w:pPr>
        <w:spacing w:after="0" w:line="360" w:lineRule="exac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6.1. </w:t>
      </w:r>
      <w:r w:rsidRPr="00D118DA">
        <w:rPr>
          <w:rFonts w:ascii="Times New Roman" w:hAnsi="Times New Roman"/>
          <w:bCs/>
          <w:sz w:val="28"/>
          <w:szCs w:val="28"/>
        </w:rPr>
        <w:t xml:space="preserve">Локомотивной бригаде необходимо ознакомиться с записями </w:t>
      </w:r>
      <w:r w:rsidRPr="00D118DA">
        <w:rPr>
          <w:rFonts w:ascii="Times New Roman" w:hAnsi="Times New Roman"/>
          <w:bCs/>
          <w:sz w:val="28"/>
          <w:szCs w:val="28"/>
        </w:rPr>
        <w:br/>
        <w:t xml:space="preserve">в журнале </w:t>
      </w:r>
      <w:r w:rsidR="000C580C">
        <w:rPr>
          <w:rFonts w:ascii="Times New Roman" w:hAnsi="Times New Roman"/>
          <w:bCs/>
          <w:sz w:val="28"/>
          <w:szCs w:val="28"/>
        </w:rPr>
        <w:t xml:space="preserve">технического состояния локомотива, моторвагонного подвижного состава </w:t>
      </w:r>
      <w:r w:rsidRPr="00D118DA">
        <w:rPr>
          <w:rFonts w:ascii="Times New Roman" w:hAnsi="Times New Roman"/>
          <w:bCs/>
          <w:sz w:val="28"/>
          <w:szCs w:val="28"/>
        </w:rPr>
        <w:t>формы ТУ-152</w:t>
      </w:r>
      <w:r w:rsidR="000C580C">
        <w:rPr>
          <w:rFonts w:ascii="Times New Roman" w:hAnsi="Times New Roman"/>
          <w:bCs/>
          <w:sz w:val="28"/>
          <w:szCs w:val="28"/>
        </w:rPr>
        <w:t xml:space="preserve"> </w:t>
      </w:r>
      <w:r w:rsidR="000C580C" w:rsidRPr="00D118DA">
        <w:rPr>
          <w:rFonts w:ascii="Times New Roman" w:eastAsiaTheme="minorEastAsia" w:hAnsi="Times New Roman"/>
          <w:sz w:val="28"/>
          <w:szCs w:val="28"/>
          <w:lang w:eastAsia="ru-RU"/>
        </w:rPr>
        <w:t xml:space="preserve">(далее – </w:t>
      </w:r>
      <w:r w:rsidR="000C580C">
        <w:rPr>
          <w:rFonts w:ascii="Times New Roman" w:eastAsiaTheme="minorEastAsia" w:hAnsi="Times New Roman"/>
          <w:sz w:val="28"/>
          <w:szCs w:val="28"/>
          <w:lang w:eastAsia="ru-RU"/>
        </w:rPr>
        <w:t>журнал формы ТУ-152</w:t>
      </w:r>
      <w:r w:rsidR="000C580C" w:rsidRPr="00D118DA">
        <w:rPr>
          <w:rFonts w:ascii="Times New Roman" w:eastAsiaTheme="minorEastAsia" w:hAnsi="Times New Roman"/>
          <w:sz w:val="28"/>
          <w:szCs w:val="28"/>
          <w:lang w:eastAsia="ru-RU"/>
        </w:rPr>
        <w:t>)</w:t>
      </w:r>
      <w:r w:rsidRPr="00D118DA">
        <w:rPr>
          <w:rFonts w:ascii="Times New Roman" w:hAnsi="Times New Roman"/>
          <w:bCs/>
          <w:sz w:val="28"/>
          <w:szCs w:val="28"/>
        </w:rPr>
        <w:t xml:space="preserve">, при наличии записей </w:t>
      </w:r>
      <w:r w:rsidR="0022348F">
        <w:rPr>
          <w:rFonts w:ascii="Times New Roman" w:hAnsi="Times New Roman"/>
          <w:bCs/>
          <w:sz w:val="28"/>
          <w:szCs w:val="28"/>
        </w:rPr>
        <w:br/>
      </w:r>
      <w:r w:rsidRPr="00D118DA">
        <w:rPr>
          <w:rFonts w:ascii="Times New Roman" w:hAnsi="Times New Roman"/>
          <w:bCs/>
          <w:sz w:val="28"/>
          <w:szCs w:val="28"/>
        </w:rPr>
        <w:t xml:space="preserve">о неисправности </w:t>
      </w:r>
      <w:r w:rsidRPr="00D118DA">
        <w:rPr>
          <w:rStyle w:val="FontStyle84"/>
          <w:sz w:val="28"/>
          <w:szCs w:val="28"/>
        </w:rPr>
        <w:t>электрического тормоза</w:t>
      </w:r>
      <w:r w:rsidRPr="00D118DA">
        <w:rPr>
          <w:rFonts w:ascii="Times New Roman" w:hAnsi="Times New Roman"/>
          <w:bCs/>
          <w:sz w:val="28"/>
          <w:szCs w:val="28"/>
        </w:rPr>
        <w:t xml:space="preserve"> убеди</w:t>
      </w:r>
      <w:r w:rsidR="000A240E">
        <w:rPr>
          <w:rFonts w:ascii="Times New Roman" w:hAnsi="Times New Roman"/>
          <w:bCs/>
          <w:sz w:val="28"/>
          <w:szCs w:val="28"/>
        </w:rPr>
        <w:t xml:space="preserve">ться в устранении неисправности с отметкой </w:t>
      </w:r>
      <w:r w:rsidRPr="00D118DA">
        <w:rPr>
          <w:rFonts w:ascii="Times New Roman" w:hAnsi="Times New Roman"/>
          <w:bCs/>
          <w:sz w:val="28"/>
          <w:szCs w:val="28"/>
        </w:rPr>
        <w:t>в журнале формы ТУ-152 работником сервисного локомотивного депо.</w:t>
      </w:r>
    </w:p>
    <w:p w:rsidR="00DC37A5" w:rsidRPr="00D118DA" w:rsidRDefault="00DC37A5" w:rsidP="00DC37A5">
      <w:pPr>
        <w:spacing w:after="0" w:line="360" w:lineRule="exac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6.2. </w:t>
      </w:r>
      <w:r w:rsidRPr="00D118DA">
        <w:rPr>
          <w:rFonts w:ascii="Times New Roman" w:hAnsi="Times New Roman"/>
          <w:bCs/>
          <w:sz w:val="28"/>
          <w:szCs w:val="28"/>
        </w:rPr>
        <w:t xml:space="preserve">Проверить работу схемы </w:t>
      </w:r>
      <w:r w:rsidRPr="00D118DA">
        <w:rPr>
          <w:rStyle w:val="FontStyle84"/>
          <w:sz w:val="28"/>
          <w:szCs w:val="28"/>
        </w:rPr>
        <w:t>электрического тормоза</w:t>
      </w:r>
      <w:r w:rsidRPr="00D118DA">
        <w:rPr>
          <w:rFonts w:ascii="Times New Roman" w:hAnsi="Times New Roman"/>
          <w:bCs/>
          <w:sz w:val="28"/>
          <w:szCs w:val="28"/>
        </w:rPr>
        <w:t>, согласно требованиям руководства по эксплуатации соответствующей серии локомотива.</w:t>
      </w:r>
    </w:p>
    <w:p w:rsidR="00DC37A5" w:rsidRPr="00D118DA" w:rsidRDefault="00DC37A5" w:rsidP="00DC37A5">
      <w:pPr>
        <w:spacing w:after="0" w:line="360" w:lineRule="exac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6</w:t>
      </w:r>
      <w:r w:rsidRPr="00D118DA">
        <w:rPr>
          <w:rFonts w:ascii="Times New Roman" w:hAnsi="Times New Roman"/>
          <w:bCs/>
          <w:sz w:val="28"/>
          <w:szCs w:val="28"/>
        </w:rPr>
        <w:t>.3</w:t>
      </w:r>
      <w:r>
        <w:rPr>
          <w:rFonts w:ascii="Times New Roman" w:hAnsi="Times New Roman"/>
          <w:bCs/>
          <w:sz w:val="28"/>
          <w:szCs w:val="28"/>
        </w:rPr>
        <w:t>. </w:t>
      </w:r>
      <w:r w:rsidRPr="00D118DA">
        <w:rPr>
          <w:rFonts w:ascii="Times New Roman" w:hAnsi="Times New Roman"/>
          <w:bCs/>
          <w:sz w:val="28"/>
          <w:szCs w:val="28"/>
        </w:rPr>
        <w:t>При наличии не</w:t>
      </w:r>
      <w:r>
        <w:rPr>
          <w:rFonts w:ascii="Times New Roman" w:hAnsi="Times New Roman"/>
          <w:bCs/>
          <w:sz w:val="28"/>
          <w:szCs w:val="28"/>
        </w:rPr>
        <w:t xml:space="preserve"> устранё</w:t>
      </w:r>
      <w:r w:rsidRPr="00D118DA">
        <w:rPr>
          <w:rFonts w:ascii="Times New Roman" w:hAnsi="Times New Roman"/>
          <w:bCs/>
          <w:sz w:val="28"/>
          <w:szCs w:val="28"/>
        </w:rPr>
        <w:t xml:space="preserve">нной неисправности </w:t>
      </w:r>
      <w:r w:rsidRPr="00D118DA">
        <w:rPr>
          <w:rStyle w:val="FontStyle84"/>
          <w:sz w:val="28"/>
          <w:szCs w:val="28"/>
        </w:rPr>
        <w:t>электрического тормоза</w:t>
      </w:r>
      <w:r w:rsidRPr="00D118DA">
        <w:rPr>
          <w:rFonts w:ascii="Times New Roman" w:hAnsi="Times New Roman"/>
          <w:bCs/>
          <w:sz w:val="28"/>
          <w:szCs w:val="28"/>
        </w:rPr>
        <w:t xml:space="preserve"> принимать локомотив запрещается.</w:t>
      </w:r>
    </w:p>
    <w:p w:rsidR="00DC37A5" w:rsidRPr="00D118DA" w:rsidRDefault="00DC37A5" w:rsidP="00DC37A5">
      <w:pPr>
        <w:pStyle w:val="ConsPlusNormal"/>
        <w:spacing w:line="360" w:lineRule="exact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7. </w:t>
      </w:r>
      <w:r w:rsidRPr="00D118DA">
        <w:rPr>
          <w:sz w:val="28"/>
          <w:szCs w:val="28"/>
        </w:rPr>
        <w:t xml:space="preserve">Порядок проверки электрического тормоза локомотива после отстоя без бригады на путях эксплуатационных локомотивных депо </w:t>
      </w:r>
      <w:r w:rsidRPr="00D118DA">
        <w:rPr>
          <w:sz w:val="28"/>
          <w:szCs w:val="28"/>
        </w:rPr>
        <w:br/>
        <w:t>и станции, а также при приемке локомотива при смене локомотивных бригад</w:t>
      </w:r>
      <w:r w:rsidR="00DE4DBA">
        <w:rPr>
          <w:sz w:val="28"/>
          <w:szCs w:val="28"/>
        </w:rPr>
        <w:t>.</w:t>
      </w:r>
    </w:p>
    <w:p w:rsidR="00DC37A5" w:rsidRPr="00D118DA" w:rsidRDefault="00DC37A5" w:rsidP="00DC37A5">
      <w:pPr>
        <w:spacing w:after="0" w:line="360" w:lineRule="exac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7</w:t>
      </w:r>
      <w:r w:rsidRPr="00D118DA">
        <w:rPr>
          <w:rFonts w:ascii="Times New Roman" w:hAnsi="Times New Roman"/>
          <w:bCs/>
          <w:sz w:val="28"/>
          <w:szCs w:val="28"/>
        </w:rPr>
        <w:t>.1.</w:t>
      </w:r>
      <w:r>
        <w:rPr>
          <w:rFonts w:ascii="Times New Roman" w:hAnsi="Times New Roman"/>
          <w:bCs/>
          <w:sz w:val="28"/>
          <w:szCs w:val="28"/>
        </w:rPr>
        <w:t> </w:t>
      </w:r>
      <w:r w:rsidRPr="00D118DA">
        <w:rPr>
          <w:rFonts w:ascii="Times New Roman" w:hAnsi="Times New Roman"/>
          <w:bCs/>
          <w:sz w:val="28"/>
          <w:szCs w:val="28"/>
        </w:rPr>
        <w:t>Ознакомиться с записями в журнале формы ТУ-152.</w:t>
      </w:r>
    </w:p>
    <w:p w:rsidR="00DC37A5" w:rsidRPr="00D118DA" w:rsidRDefault="00DC37A5" w:rsidP="00DC37A5">
      <w:pPr>
        <w:spacing w:after="0" w:line="360" w:lineRule="exac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7</w:t>
      </w:r>
      <w:r w:rsidRPr="00D118DA">
        <w:rPr>
          <w:rFonts w:ascii="Times New Roman" w:hAnsi="Times New Roman"/>
          <w:bCs/>
          <w:sz w:val="28"/>
          <w:szCs w:val="28"/>
        </w:rPr>
        <w:t>.2</w:t>
      </w:r>
      <w:r>
        <w:rPr>
          <w:rFonts w:ascii="Times New Roman" w:hAnsi="Times New Roman"/>
          <w:bCs/>
          <w:sz w:val="28"/>
          <w:szCs w:val="28"/>
        </w:rPr>
        <w:t>. </w:t>
      </w:r>
      <w:r w:rsidRPr="00D118DA">
        <w:rPr>
          <w:rFonts w:ascii="Times New Roman" w:hAnsi="Times New Roman"/>
          <w:bCs/>
          <w:sz w:val="28"/>
          <w:szCs w:val="28"/>
        </w:rPr>
        <w:t xml:space="preserve">Проверить работу схемы </w:t>
      </w:r>
      <w:r w:rsidRPr="00D118DA">
        <w:rPr>
          <w:rStyle w:val="FontStyle84"/>
          <w:sz w:val="28"/>
          <w:szCs w:val="28"/>
        </w:rPr>
        <w:t>электрического тормоза</w:t>
      </w:r>
      <w:r w:rsidRPr="00D118DA">
        <w:rPr>
          <w:rFonts w:ascii="Times New Roman" w:hAnsi="Times New Roman"/>
          <w:bCs/>
          <w:sz w:val="28"/>
          <w:szCs w:val="28"/>
        </w:rPr>
        <w:t>, согласно требованиям руководства по эксплуатации соответствующей серии локомотива.</w:t>
      </w:r>
    </w:p>
    <w:p w:rsidR="00DC37A5" w:rsidRDefault="00DC37A5" w:rsidP="00DC37A5">
      <w:pPr>
        <w:spacing w:after="0" w:line="360" w:lineRule="exac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7.3. </w:t>
      </w:r>
      <w:r w:rsidRPr="00D118DA">
        <w:rPr>
          <w:rFonts w:ascii="Times New Roman" w:hAnsi="Times New Roman"/>
          <w:bCs/>
          <w:sz w:val="28"/>
          <w:szCs w:val="28"/>
        </w:rPr>
        <w:t>В случае приемки локомотива</w:t>
      </w:r>
      <w:r>
        <w:rPr>
          <w:rFonts w:ascii="Times New Roman" w:hAnsi="Times New Roman"/>
          <w:bCs/>
          <w:sz w:val="28"/>
          <w:szCs w:val="28"/>
        </w:rPr>
        <w:t>,</w:t>
      </w:r>
      <w:r w:rsidRPr="00D118DA">
        <w:rPr>
          <w:rFonts w:ascii="Times New Roman" w:hAnsi="Times New Roman"/>
          <w:bCs/>
          <w:sz w:val="28"/>
          <w:szCs w:val="28"/>
        </w:rPr>
        <w:t xml:space="preserve"> с имеющейся записью </w:t>
      </w:r>
      <w:r w:rsidR="0022348F">
        <w:rPr>
          <w:rFonts w:ascii="Times New Roman" w:hAnsi="Times New Roman"/>
          <w:bCs/>
          <w:sz w:val="28"/>
          <w:szCs w:val="28"/>
        </w:rPr>
        <w:br/>
      </w:r>
      <w:r w:rsidRPr="00D118DA">
        <w:rPr>
          <w:rFonts w:ascii="Times New Roman" w:hAnsi="Times New Roman"/>
          <w:bCs/>
          <w:sz w:val="28"/>
          <w:szCs w:val="28"/>
        </w:rPr>
        <w:t>о неисправности электрического тормоза без отцепки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D118DA">
        <w:rPr>
          <w:rFonts w:ascii="Times New Roman" w:hAnsi="Times New Roman"/>
          <w:bCs/>
          <w:sz w:val="28"/>
          <w:szCs w:val="28"/>
        </w:rPr>
        <w:t>от поезда</w:t>
      </w:r>
      <w:r>
        <w:rPr>
          <w:rFonts w:ascii="Times New Roman" w:hAnsi="Times New Roman"/>
          <w:bCs/>
          <w:sz w:val="28"/>
          <w:szCs w:val="28"/>
        </w:rPr>
        <w:t>,</w:t>
      </w:r>
      <w:r w:rsidRPr="00D118DA">
        <w:rPr>
          <w:rFonts w:ascii="Times New Roman" w:hAnsi="Times New Roman"/>
          <w:bCs/>
          <w:sz w:val="28"/>
          <w:szCs w:val="28"/>
        </w:rPr>
        <w:t xml:space="preserve"> локомотивным бригадам разрешается следование на данном локомотиве до первого захода </w:t>
      </w:r>
      <w:r w:rsidR="0022348F">
        <w:rPr>
          <w:rFonts w:ascii="Times New Roman" w:hAnsi="Times New Roman"/>
          <w:bCs/>
          <w:sz w:val="28"/>
          <w:szCs w:val="28"/>
        </w:rPr>
        <w:br/>
      </w:r>
      <w:r w:rsidRPr="00D118DA">
        <w:rPr>
          <w:rFonts w:ascii="Times New Roman" w:hAnsi="Times New Roman"/>
          <w:bCs/>
          <w:sz w:val="28"/>
          <w:szCs w:val="28"/>
        </w:rPr>
        <w:t>на плановый вид ремонта или технического обслуживания, где неисправность должна быть устранена</w:t>
      </w:r>
      <w:r>
        <w:rPr>
          <w:rFonts w:ascii="Times New Roman" w:hAnsi="Times New Roman"/>
          <w:bCs/>
          <w:sz w:val="28"/>
          <w:szCs w:val="28"/>
        </w:rPr>
        <w:t xml:space="preserve">. При этом использовать </w:t>
      </w:r>
      <w:r w:rsidRPr="00D118DA">
        <w:rPr>
          <w:rFonts w:ascii="Times New Roman" w:hAnsi="Times New Roman"/>
          <w:bCs/>
          <w:sz w:val="28"/>
          <w:szCs w:val="28"/>
        </w:rPr>
        <w:t>электрический тормоз</w:t>
      </w:r>
      <w:r>
        <w:rPr>
          <w:rFonts w:ascii="Times New Roman" w:hAnsi="Times New Roman"/>
          <w:bCs/>
          <w:sz w:val="28"/>
          <w:szCs w:val="28"/>
        </w:rPr>
        <w:t xml:space="preserve"> запрещается.</w:t>
      </w:r>
    </w:p>
    <w:p w:rsidR="00B13CC0" w:rsidRDefault="00DC37A5" w:rsidP="00DC37A5">
      <w:pPr>
        <w:pStyle w:val="ConsPlusNormal"/>
        <w:spacing w:line="350" w:lineRule="exact"/>
        <w:ind w:firstLine="709"/>
        <w:jc w:val="both"/>
        <w:outlineLvl w:val="1"/>
        <w:rPr>
          <w:b/>
          <w:sz w:val="28"/>
          <w:szCs w:val="28"/>
        </w:rPr>
      </w:pPr>
      <w:r>
        <w:rPr>
          <w:bCs/>
          <w:sz w:val="28"/>
          <w:szCs w:val="28"/>
        </w:rPr>
        <w:lastRenderedPageBreak/>
        <w:t>7.4. </w:t>
      </w:r>
      <w:r w:rsidRPr="00D118DA">
        <w:rPr>
          <w:bCs/>
          <w:sz w:val="28"/>
          <w:szCs w:val="28"/>
        </w:rPr>
        <w:t>В случае выявления неисправности электрического тормоза локомотива в пути следования, локомотивная бригада должна произвести соответствующую запись в журнале формы ТУ-152 и не использовать электрический тормоз до конца рабочей смены.</w:t>
      </w:r>
    </w:p>
    <w:p w:rsidR="00190628" w:rsidRDefault="00190628" w:rsidP="00A34061">
      <w:pPr>
        <w:pStyle w:val="ConsPlusNormal"/>
        <w:spacing w:line="350" w:lineRule="exact"/>
        <w:ind w:firstLine="709"/>
        <w:jc w:val="both"/>
        <w:outlineLvl w:val="1"/>
        <w:rPr>
          <w:b/>
          <w:sz w:val="28"/>
          <w:szCs w:val="28"/>
        </w:rPr>
      </w:pPr>
    </w:p>
    <w:p w:rsidR="00B13CC0" w:rsidRDefault="00B13CC0" w:rsidP="00A34061">
      <w:pPr>
        <w:pStyle w:val="ConsPlusNormal"/>
        <w:spacing w:line="350" w:lineRule="exact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IV</w:t>
      </w:r>
      <w:r>
        <w:rPr>
          <w:b/>
          <w:sz w:val="28"/>
          <w:szCs w:val="28"/>
        </w:rPr>
        <w:t xml:space="preserve">. Управление электрическим тормозом на локомотиве </w:t>
      </w:r>
      <w:r>
        <w:rPr>
          <w:b/>
          <w:sz w:val="28"/>
          <w:szCs w:val="28"/>
        </w:rPr>
        <w:br/>
        <w:t>при ведении поезда</w:t>
      </w:r>
    </w:p>
    <w:p w:rsidR="00B13CC0" w:rsidRDefault="00B13CC0" w:rsidP="00A34061">
      <w:pPr>
        <w:pStyle w:val="ConsPlusNormal"/>
        <w:spacing w:line="350" w:lineRule="exact"/>
        <w:jc w:val="center"/>
        <w:outlineLvl w:val="1"/>
        <w:rPr>
          <w:b/>
          <w:sz w:val="28"/>
          <w:szCs w:val="28"/>
        </w:rPr>
      </w:pPr>
    </w:p>
    <w:p w:rsidR="00B13CC0" w:rsidRDefault="00B13CC0" w:rsidP="00A34061">
      <w:pPr>
        <w:pStyle w:val="ConsPlusNormal"/>
        <w:numPr>
          <w:ilvl w:val="0"/>
          <w:numId w:val="3"/>
        </w:numPr>
        <w:spacing w:line="350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Электрическое торможение без применения автоматических тормозов поезда рекомендуется выполнять для регулирования скорости движения на площадках и спусках, имеющих однородный профиль.</w:t>
      </w:r>
    </w:p>
    <w:p w:rsidR="00E81027" w:rsidRPr="00C639F7" w:rsidRDefault="00B13CC0" w:rsidP="00C639F7">
      <w:pPr>
        <w:pStyle w:val="ConsPlusNormal"/>
        <w:numPr>
          <w:ilvl w:val="0"/>
          <w:numId w:val="3"/>
        </w:numPr>
        <w:spacing w:line="350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Комбинированное торможение производится</w:t>
      </w:r>
      <w:r w:rsidR="00535130">
        <w:rPr>
          <w:sz w:val="28"/>
          <w:szCs w:val="28"/>
        </w:rPr>
        <w:t xml:space="preserve"> для</w:t>
      </w:r>
      <w:r>
        <w:rPr>
          <w:sz w:val="28"/>
          <w:szCs w:val="28"/>
        </w:rPr>
        <w:t xml:space="preserve"> </w:t>
      </w:r>
      <w:r w:rsidR="00535130">
        <w:rPr>
          <w:sz w:val="28"/>
          <w:szCs w:val="28"/>
        </w:rPr>
        <w:t>предотвращения возникновения</w:t>
      </w:r>
      <w:r>
        <w:rPr>
          <w:sz w:val="28"/>
          <w:szCs w:val="28"/>
        </w:rPr>
        <w:t xml:space="preserve"> продольно-динамических реакций</w:t>
      </w:r>
      <w:r w:rsidR="00441211">
        <w:rPr>
          <w:sz w:val="28"/>
          <w:szCs w:val="28"/>
        </w:rPr>
        <w:t xml:space="preserve"> в составе поезда,</w:t>
      </w:r>
      <w:r>
        <w:rPr>
          <w:sz w:val="28"/>
          <w:szCs w:val="28"/>
        </w:rPr>
        <w:t xml:space="preserve"> в местах </w:t>
      </w:r>
      <w:r w:rsidR="0022348F">
        <w:rPr>
          <w:sz w:val="28"/>
          <w:szCs w:val="28"/>
        </w:rPr>
        <w:br/>
      </w:r>
      <w:r>
        <w:rPr>
          <w:sz w:val="28"/>
          <w:szCs w:val="28"/>
        </w:rPr>
        <w:t>со сложным (переломным) профилем пути, а также для увеличения тормозного эффекта.</w:t>
      </w:r>
    </w:p>
    <w:p w:rsidR="00B13CC0" w:rsidRDefault="00B13CC0" w:rsidP="00A34061">
      <w:pPr>
        <w:pStyle w:val="a5"/>
        <w:numPr>
          <w:ilvl w:val="0"/>
          <w:numId w:val="3"/>
        </w:numPr>
        <w:tabs>
          <w:tab w:val="left" w:pos="1276"/>
        </w:tabs>
        <w:autoSpaceDE w:val="0"/>
        <w:autoSpaceDN w:val="0"/>
        <w:adjustRightInd w:val="0"/>
        <w:spacing w:line="350" w:lineRule="exact"/>
        <w:ind w:left="0" w:firstLine="709"/>
        <w:contextualSpacing w:val="0"/>
        <w:rPr>
          <w:color w:val="000000"/>
          <w:szCs w:val="28"/>
          <w:lang w:eastAsia="ru-RU"/>
        </w:rPr>
      </w:pPr>
      <w:r w:rsidRPr="00EA1096">
        <w:rPr>
          <w:color w:val="000000"/>
          <w:szCs w:val="28"/>
          <w:lang w:eastAsia="ru-RU"/>
        </w:rPr>
        <w:t>При наличии на локомотиве средств визуального к</w:t>
      </w:r>
      <w:r w:rsidR="0034799B">
        <w:rPr>
          <w:color w:val="000000"/>
          <w:szCs w:val="28"/>
          <w:lang w:eastAsia="ru-RU"/>
        </w:rPr>
        <w:t>онтроля величины тормозной силы,</w:t>
      </w:r>
      <w:r w:rsidRPr="00EA1096">
        <w:rPr>
          <w:color w:val="000000"/>
          <w:szCs w:val="28"/>
          <w:lang w:eastAsia="ru-RU"/>
        </w:rPr>
        <w:t xml:space="preserve"> при применении </w:t>
      </w:r>
      <w:r w:rsidR="0034799B">
        <w:rPr>
          <w:color w:val="000000"/>
          <w:szCs w:val="28"/>
          <w:lang w:eastAsia="ru-RU"/>
        </w:rPr>
        <w:t>электродинамического торможения</w:t>
      </w:r>
      <w:r w:rsidRPr="00EA1096">
        <w:rPr>
          <w:color w:val="000000"/>
          <w:szCs w:val="28"/>
          <w:lang w:eastAsia="ru-RU"/>
        </w:rPr>
        <w:t xml:space="preserve"> машинисту запрещается устанавливать значение тормозного усилия более </w:t>
      </w:r>
      <w:r w:rsidR="000B0810">
        <w:rPr>
          <w:color w:val="000000"/>
          <w:szCs w:val="28"/>
          <w:lang w:eastAsia="ru-RU"/>
        </w:rPr>
        <w:br/>
      </w:r>
      <w:r w:rsidR="00CB714C" w:rsidRPr="00566B04">
        <w:rPr>
          <w:color w:val="000000"/>
          <w:szCs w:val="28"/>
          <w:lang w:eastAsia="ru-RU"/>
        </w:rPr>
        <w:t>490 кН (</w:t>
      </w:r>
      <w:r w:rsidR="00566B04" w:rsidRPr="00566B04">
        <w:rPr>
          <w:color w:val="000000"/>
          <w:szCs w:val="28"/>
          <w:lang w:eastAsia="ru-RU"/>
        </w:rPr>
        <w:t>50 тс</w:t>
      </w:r>
      <w:r w:rsidR="00CB714C" w:rsidRPr="00566B04">
        <w:rPr>
          <w:color w:val="000000"/>
          <w:szCs w:val="28"/>
          <w:lang w:eastAsia="ru-RU"/>
        </w:rPr>
        <w:t>)</w:t>
      </w:r>
      <w:r w:rsidR="00566B04">
        <w:rPr>
          <w:color w:val="000000"/>
          <w:szCs w:val="28"/>
          <w:lang w:eastAsia="ru-RU"/>
        </w:rPr>
        <w:t>, н</w:t>
      </w:r>
      <w:r w:rsidRPr="00EA1096">
        <w:rPr>
          <w:color w:val="000000"/>
          <w:szCs w:val="28"/>
          <w:lang w:eastAsia="ru-RU"/>
        </w:rPr>
        <w:t>а остальных локомотивах прев</w:t>
      </w:r>
      <w:r w:rsidR="00560FAE">
        <w:rPr>
          <w:color w:val="000000"/>
          <w:szCs w:val="28"/>
          <w:lang w:eastAsia="ru-RU"/>
        </w:rPr>
        <w:t>ышать максимальное значение характеристик</w:t>
      </w:r>
      <w:r w:rsidRPr="00EA1096">
        <w:rPr>
          <w:color w:val="000000"/>
          <w:szCs w:val="28"/>
          <w:lang w:eastAsia="ru-RU"/>
        </w:rPr>
        <w:t xml:space="preserve"> </w:t>
      </w:r>
      <w:r w:rsidR="00560FAE">
        <w:rPr>
          <w:color w:val="000000"/>
          <w:szCs w:val="28"/>
          <w:lang w:eastAsia="ru-RU"/>
        </w:rPr>
        <w:t>тяговых двигателей</w:t>
      </w:r>
      <w:r w:rsidR="007B792F">
        <w:rPr>
          <w:color w:val="000000"/>
          <w:szCs w:val="28"/>
          <w:lang w:eastAsia="ru-RU"/>
        </w:rPr>
        <w:t xml:space="preserve"> или тормозных позиций</w:t>
      </w:r>
      <w:r w:rsidR="00560FAE">
        <w:rPr>
          <w:color w:val="000000"/>
          <w:szCs w:val="28"/>
          <w:lang w:eastAsia="ru-RU"/>
        </w:rPr>
        <w:t>, установленных</w:t>
      </w:r>
      <w:r w:rsidRPr="00EA1096">
        <w:rPr>
          <w:color w:val="000000"/>
          <w:szCs w:val="28"/>
          <w:lang w:eastAsia="ru-RU"/>
        </w:rPr>
        <w:t xml:space="preserve"> режимными картами.</w:t>
      </w:r>
    </w:p>
    <w:p w:rsidR="00B13CC0" w:rsidRDefault="00B13CC0" w:rsidP="00A34061">
      <w:pPr>
        <w:pStyle w:val="a5"/>
        <w:numPr>
          <w:ilvl w:val="0"/>
          <w:numId w:val="3"/>
        </w:numPr>
        <w:tabs>
          <w:tab w:val="left" w:pos="1276"/>
        </w:tabs>
        <w:autoSpaceDE w:val="0"/>
        <w:autoSpaceDN w:val="0"/>
        <w:adjustRightInd w:val="0"/>
        <w:spacing w:line="350" w:lineRule="exact"/>
        <w:ind w:left="0" w:firstLine="709"/>
        <w:rPr>
          <w:color w:val="000000"/>
          <w:szCs w:val="28"/>
          <w:lang w:eastAsia="ru-RU"/>
        </w:rPr>
      </w:pPr>
      <w:r>
        <w:rPr>
          <w:color w:val="000000"/>
          <w:szCs w:val="28"/>
          <w:lang w:eastAsia="ru-RU"/>
        </w:rPr>
        <w:t xml:space="preserve">На участках, где применяется электрическое торможение </w:t>
      </w:r>
      <w:r w:rsidR="00251F9A">
        <w:rPr>
          <w:color w:val="000000"/>
          <w:szCs w:val="28"/>
          <w:lang w:eastAsia="ru-RU"/>
        </w:rPr>
        <w:br/>
      </w:r>
      <w:r>
        <w:rPr>
          <w:color w:val="000000"/>
          <w:szCs w:val="28"/>
          <w:lang w:eastAsia="ru-RU"/>
        </w:rPr>
        <w:t>на локомотивах, машинист обязан:</w:t>
      </w:r>
    </w:p>
    <w:p w:rsidR="00F660F2" w:rsidRDefault="00DE4DBA" w:rsidP="00A34061">
      <w:pPr>
        <w:pStyle w:val="ConsPlusNormal"/>
        <w:numPr>
          <w:ilvl w:val="1"/>
          <w:numId w:val="3"/>
        </w:numPr>
        <w:spacing w:line="350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B13CC0">
        <w:rPr>
          <w:sz w:val="28"/>
          <w:szCs w:val="28"/>
        </w:rPr>
        <w:t xml:space="preserve">аблаговременно проверить на локомотиве </w:t>
      </w:r>
      <w:r w:rsidR="006602DA">
        <w:rPr>
          <w:sz w:val="28"/>
          <w:szCs w:val="28"/>
        </w:rPr>
        <w:t>работу</w:t>
      </w:r>
      <w:r w:rsidR="00B13CC0">
        <w:rPr>
          <w:sz w:val="28"/>
          <w:szCs w:val="28"/>
        </w:rPr>
        <w:t xml:space="preserve"> схемы электрического торможения</w:t>
      </w:r>
      <w:r w:rsidR="006602DA">
        <w:rPr>
          <w:sz w:val="28"/>
          <w:szCs w:val="28"/>
        </w:rPr>
        <w:t xml:space="preserve"> перед перегоном, где будет осуществляться </w:t>
      </w:r>
      <w:r w:rsidR="0022348F">
        <w:rPr>
          <w:sz w:val="28"/>
          <w:szCs w:val="28"/>
        </w:rPr>
        <w:br/>
      </w:r>
      <w:r w:rsidR="006602DA">
        <w:rPr>
          <w:sz w:val="28"/>
          <w:szCs w:val="28"/>
        </w:rPr>
        <w:t xml:space="preserve">его </w:t>
      </w:r>
      <w:r w:rsidR="00441211">
        <w:rPr>
          <w:sz w:val="28"/>
          <w:szCs w:val="28"/>
        </w:rPr>
        <w:t xml:space="preserve">первое </w:t>
      </w:r>
      <w:r w:rsidR="006602DA">
        <w:rPr>
          <w:sz w:val="28"/>
          <w:szCs w:val="28"/>
        </w:rPr>
        <w:t>применение</w:t>
      </w:r>
      <w:r w:rsidR="007C604E">
        <w:rPr>
          <w:sz w:val="28"/>
          <w:szCs w:val="28"/>
        </w:rPr>
        <w:t>;</w:t>
      </w:r>
    </w:p>
    <w:p w:rsidR="00DE4DBA" w:rsidRDefault="007C604E" w:rsidP="00A34061">
      <w:pPr>
        <w:pStyle w:val="ConsPlusNormal"/>
        <w:numPr>
          <w:ilvl w:val="1"/>
          <w:numId w:val="3"/>
        </w:numPr>
        <w:spacing w:line="350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переходить на электрическое торможение после того как локомотив с головной частью поезда (не менее 25%) начнёт движение по спуску;</w:t>
      </w:r>
    </w:p>
    <w:p w:rsidR="007C604E" w:rsidRDefault="007C604E" w:rsidP="007C604E">
      <w:pPr>
        <w:pStyle w:val="ConsPlusNormal"/>
        <w:numPr>
          <w:ilvl w:val="1"/>
          <w:numId w:val="3"/>
        </w:numPr>
        <w:spacing w:line="350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включать на электровозе рекуперативное торможение </w:t>
      </w:r>
      <w:r>
        <w:rPr>
          <w:sz w:val="28"/>
          <w:szCs w:val="28"/>
        </w:rPr>
        <w:br/>
        <w:t xml:space="preserve">или переключаться с одного вида соединения тяговых двигателей на другой вид в рекуперативном режиме только при скорости движения поезда меньшей, </w:t>
      </w:r>
      <w:r>
        <w:rPr>
          <w:sz w:val="28"/>
          <w:szCs w:val="28"/>
        </w:rPr>
        <w:br/>
        <w:t xml:space="preserve">чем скорость, которая должна автоматически устанавливаться после включения рекуперации на данном соединении ТЭД. Если скорость следования превышает скорость, предусмотренную автоматической характеристикой торможения </w:t>
      </w:r>
      <w:r>
        <w:rPr>
          <w:sz w:val="28"/>
          <w:szCs w:val="28"/>
        </w:rPr>
        <w:br/>
        <w:t>на установленном для данного участка соединении тяговых двигателей, уменьшить ее до необходимого значения с помощью автоматических тормозов поезда и только после этого включить рекуперативное торможение;</w:t>
      </w:r>
    </w:p>
    <w:p w:rsidR="007C604E" w:rsidRDefault="007C604E" w:rsidP="00A34061">
      <w:pPr>
        <w:pStyle w:val="ConsPlusNormal"/>
        <w:numPr>
          <w:ilvl w:val="1"/>
          <w:numId w:val="3"/>
        </w:numPr>
        <w:spacing w:line="350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следовании поезда на рекуперативном торможении со спуска </w:t>
      </w:r>
      <w:r w:rsidR="0022348F">
        <w:rPr>
          <w:sz w:val="28"/>
          <w:szCs w:val="28"/>
        </w:rPr>
        <w:br/>
      </w:r>
      <w:r>
        <w:rPr>
          <w:sz w:val="28"/>
          <w:szCs w:val="28"/>
        </w:rPr>
        <w:t>на площадку и вновь на спуск, в конце первого</w:t>
      </w:r>
      <w:r w:rsidR="003E7595">
        <w:rPr>
          <w:sz w:val="28"/>
          <w:szCs w:val="28"/>
        </w:rPr>
        <w:t xml:space="preserve"> спуска уменьшить </w:t>
      </w:r>
      <w:r w:rsidR="00142D44">
        <w:rPr>
          <w:sz w:val="28"/>
          <w:szCs w:val="28"/>
        </w:rPr>
        <w:t>тормозную силу</w:t>
      </w:r>
      <w:r w:rsidR="003E7595">
        <w:rPr>
          <w:sz w:val="28"/>
          <w:szCs w:val="28"/>
        </w:rPr>
        <w:t xml:space="preserve"> для повышения скорости, а после прохода площадки при вступлении </w:t>
      </w:r>
      <w:r w:rsidR="0022348F">
        <w:rPr>
          <w:sz w:val="28"/>
          <w:szCs w:val="28"/>
        </w:rPr>
        <w:br/>
      </w:r>
      <w:r w:rsidR="003E7595">
        <w:rPr>
          <w:sz w:val="28"/>
          <w:szCs w:val="28"/>
        </w:rPr>
        <w:t xml:space="preserve">на спуск снова увеличить </w:t>
      </w:r>
      <w:r w:rsidR="00142D44">
        <w:rPr>
          <w:sz w:val="28"/>
          <w:szCs w:val="28"/>
        </w:rPr>
        <w:t>тормозную силу</w:t>
      </w:r>
      <w:r w:rsidR="003E7595">
        <w:rPr>
          <w:sz w:val="28"/>
          <w:szCs w:val="28"/>
        </w:rPr>
        <w:t>;</w:t>
      </w:r>
    </w:p>
    <w:p w:rsidR="003E7595" w:rsidRDefault="003E7595" w:rsidP="00A34061">
      <w:pPr>
        <w:pStyle w:val="ConsPlusNormal"/>
        <w:numPr>
          <w:ilvl w:val="1"/>
          <w:numId w:val="3"/>
        </w:numPr>
        <w:spacing w:line="350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не допускать превышения скорости поезда свыше установленной для данного спуска по автоматическим тормозам. В случае необходимости применить комбинированное торможение;</w:t>
      </w:r>
    </w:p>
    <w:p w:rsidR="006602DA" w:rsidRDefault="003E7595" w:rsidP="00A34061">
      <w:pPr>
        <w:pStyle w:val="ConsPlusNormal"/>
        <w:numPr>
          <w:ilvl w:val="1"/>
          <w:numId w:val="3"/>
        </w:numPr>
        <w:spacing w:line="350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6602DA">
        <w:rPr>
          <w:sz w:val="28"/>
          <w:szCs w:val="28"/>
        </w:rPr>
        <w:t>о время электрического торможения не применять вспомогательный тормоз локомотива</w:t>
      </w:r>
      <w:r w:rsidR="00F660F2">
        <w:rPr>
          <w:sz w:val="28"/>
          <w:szCs w:val="28"/>
        </w:rPr>
        <w:t xml:space="preserve"> (кроме локомотивов, схемы </w:t>
      </w:r>
      <w:r w:rsidR="00F660F2">
        <w:rPr>
          <w:sz w:val="28"/>
          <w:szCs w:val="28"/>
        </w:rPr>
        <w:br/>
        <w:t xml:space="preserve">которых предусматривают одновременное применение электрического </w:t>
      </w:r>
      <w:r w:rsidR="00F660F2">
        <w:rPr>
          <w:sz w:val="28"/>
          <w:szCs w:val="28"/>
        </w:rPr>
        <w:br/>
        <w:t>и вспомогательного тормозов с ограниченным давлением в тормозных цилиндрах)</w:t>
      </w:r>
      <w:r w:rsidR="006602DA">
        <w:rPr>
          <w:sz w:val="28"/>
          <w:szCs w:val="28"/>
        </w:rPr>
        <w:t>, за исключением случаев вы</w:t>
      </w:r>
      <w:r>
        <w:rPr>
          <w:sz w:val="28"/>
          <w:szCs w:val="28"/>
        </w:rPr>
        <w:t>полнения экстренного торможения;</w:t>
      </w:r>
    </w:p>
    <w:p w:rsidR="003E7595" w:rsidRPr="003E7595" w:rsidRDefault="003E7595" w:rsidP="003E7595">
      <w:pPr>
        <w:pStyle w:val="ConsPlusNormal"/>
        <w:numPr>
          <w:ilvl w:val="1"/>
          <w:numId w:val="3"/>
        </w:numPr>
        <w:spacing w:line="350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следуя по спускам с максимальн</w:t>
      </w:r>
      <w:r w:rsidR="005740E9">
        <w:rPr>
          <w:sz w:val="28"/>
          <w:szCs w:val="28"/>
        </w:rPr>
        <w:t>ой тормозной силой</w:t>
      </w:r>
      <w:r>
        <w:rPr>
          <w:sz w:val="28"/>
          <w:szCs w:val="28"/>
        </w:rPr>
        <w:t xml:space="preserve"> </w:t>
      </w:r>
      <w:r w:rsidR="0022348F">
        <w:rPr>
          <w:sz w:val="28"/>
          <w:szCs w:val="28"/>
        </w:rPr>
        <w:br/>
      </w:r>
      <w:r>
        <w:rPr>
          <w:sz w:val="28"/>
          <w:szCs w:val="28"/>
        </w:rPr>
        <w:t>при электрическом торможении, привести в действие песочницу локомотива для предупреждения юза колес</w:t>
      </w:r>
      <w:r w:rsidR="005740E9">
        <w:rPr>
          <w:sz w:val="28"/>
          <w:szCs w:val="28"/>
        </w:rPr>
        <w:t>ных пар</w:t>
      </w:r>
      <w:r>
        <w:rPr>
          <w:sz w:val="28"/>
          <w:szCs w:val="28"/>
        </w:rPr>
        <w:t xml:space="preserve"> по рельсам, особенно в кривых участках пути и переездах;</w:t>
      </w:r>
    </w:p>
    <w:p w:rsidR="00B13CC0" w:rsidRDefault="00C27FE0" w:rsidP="00A34061">
      <w:pPr>
        <w:pStyle w:val="ConsPlusNormal"/>
        <w:numPr>
          <w:ilvl w:val="1"/>
          <w:numId w:val="3"/>
        </w:numPr>
        <w:spacing w:line="350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локомотивах, конструкцией которых не предусмотрено автоматическое регулирование тока якоря ТЭД в режиме электрического торможения, </w:t>
      </w:r>
      <w:r w:rsidR="003E7595">
        <w:rPr>
          <w:sz w:val="28"/>
          <w:szCs w:val="28"/>
        </w:rPr>
        <w:t>н</w:t>
      </w:r>
      <w:r w:rsidR="009B4DBB">
        <w:rPr>
          <w:sz w:val="28"/>
          <w:szCs w:val="28"/>
        </w:rPr>
        <w:t xml:space="preserve">е допускать, чтобы </w:t>
      </w:r>
      <w:r w:rsidR="006602DA">
        <w:rPr>
          <w:sz w:val="28"/>
          <w:szCs w:val="28"/>
        </w:rPr>
        <w:t>ток якорей ТЭД превышал ток возбуждения более, чем установлено конструкцией п</w:t>
      </w:r>
      <w:r w:rsidR="003E7595">
        <w:rPr>
          <w:sz w:val="28"/>
          <w:szCs w:val="28"/>
        </w:rPr>
        <w:t>о максимальному ослаблению поля;</w:t>
      </w:r>
    </w:p>
    <w:p w:rsidR="003E7595" w:rsidRPr="002846D9" w:rsidRDefault="003E7595" w:rsidP="003E7595">
      <w:pPr>
        <w:pStyle w:val="ConsPlusNormal"/>
        <w:numPr>
          <w:ilvl w:val="1"/>
          <w:numId w:val="3"/>
        </w:numPr>
        <w:spacing w:line="350" w:lineRule="exact"/>
        <w:ind w:left="0" w:firstLine="709"/>
        <w:jc w:val="both"/>
        <w:rPr>
          <w:sz w:val="28"/>
          <w:szCs w:val="28"/>
        </w:rPr>
      </w:pPr>
      <w:r w:rsidRPr="002846D9">
        <w:rPr>
          <w:sz w:val="28"/>
          <w:szCs w:val="28"/>
        </w:rPr>
        <w:t>е</w:t>
      </w:r>
      <w:r w:rsidR="00B13CC0" w:rsidRPr="002846D9">
        <w:rPr>
          <w:sz w:val="28"/>
          <w:szCs w:val="28"/>
        </w:rPr>
        <w:t>сли во время движения с рекуперативным торможением напряжение постоянного тока в контактной сети повы</w:t>
      </w:r>
      <w:r w:rsidR="005A316A" w:rsidRPr="002846D9">
        <w:rPr>
          <w:sz w:val="28"/>
          <w:szCs w:val="28"/>
        </w:rPr>
        <w:t>шается</w:t>
      </w:r>
      <w:r w:rsidR="00B13CC0" w:rsidRPr="002846D9">
        <w:rPr>
          <w:sz w:val="28"/>
          <w:szCs w:val="28"/>
        </w:rPr>
        <w:t xml:space="preserve"> до 4 кВ, уменьшить ток возбуждения и, если требуется, привести в действие автоматические</w:t>
      </w:r>
      <w:r w:rsidRPr="002846D9">
        <w:rPr>
          <w:sz w:val="28"/>
          <w:szCs w:val="28"/>
        </w:rPr>
        <w:t xml:space="preserve"> тормоза поезда. При снижении напряжения переменного тока </w:t>
      </w:r>
      <w:r w:rsidR="0022348F">
        <w:rPr>
          <w:sz w:val="28"/>
          <w:szCs w:val="28"/>
        </w:rPr>
        <w:br/>
      </w:r>
      <w:r w:rsidRPr="002846D9">
        <w:rPr>
          <w:sz w:val="28"/>
          <w:szCs w:val="28"/>
        </w:rPr>
        <w:t>в контактной сети до 19 кВ рекуперативное торможение не применять;</w:t>
      </w:r>
    </w:p>
    <w:p w:rsidR="00370F87" w:rsidRPr="003E7595" w:rsidRDefault="003E7595" w:rsidP="003E7595">
      <w:pPr>
        <w:pStyle w:val="ConsPlusNormal"/>
        <w:numPr>
          <w:ilvl w:val="1"/>
          <w:numId w:val="3"/>
        </w:numPr>
        <w:spacing w:line="350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для уменьшения в грузовом поезде продольно-динамических сил перед переходом на электрическое торможение на затяжных спусках 0,017 </w:t>
      </w:r>
      <w:r>
        <w:rPr>
          <w:sz w:val="28"/>
          <w:szCs w:val="28"/>
        </w:rPr>
        <w:br/>
        <w:t>и круче вначале произвести ступень торможения автоматическими тормозами снижением давления в магистрали на 0,06-0,07 МПа (0,6-0,7 кгс/см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), а после перейти на электрическое торможение с плавным увеличением </w:t>
      </w:r>
      <w:r w:rsidR="0034799B">
        <w:rPr>
          <w:sz w:val="28"/>
          <w:szCs w:val="28"/>
        </w:rPr>
        <w:t>тормозной силы</w:t>
      </w:r>
      <w:r>
        <w:rPr>
          <w:sz w:val="28"/>
          <w:szCs w:val="28"/>
        </w:rPr>
        <w:t xml:space="preserve">. После установления требующейся величины </w:t>
      </w:r>
      <w:r w:rsidR="0034799B">
        <w:rPr>
          <w:sz w:val="28"/>
          <w:szCs w:val="28"/>
        </w:rPr>
        <w:t>тормозной силы,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>при необходимости отпустить автотормоза поезда;</w:t>
      </w:r>
    </w:p>
    <w:p w:rsidR="00B13CC0" w:rsidRDefault="006368C3" w:rsidP="00A34061">
      <w:pPr>
        <w:pStyle w:val="ConsPlusNormal"/>
        <w:numPr>
          <w:ilvl w:val="1"/>
          <w:numId w:val="3"/>
        </w:numPr>
        <w:spacing w:line="350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н</w:t>
      </w:r>
      <w:r w:rsidRPr="00D118DA">
        <w:rPr>
          <w:sz w:val="28"/>
          <w:szCs w:val="28"/>
        </w:rPr>
        <w:t xml:space="preserve">а спусках крутизной менее 0,018 в грузовых поездах перед переходом на электрическое торможение необходимо производить предварительное сжатие </w:t>
      </w:r>
      <w:r>
        <w:rPr>
          <w:sz w:val="28"/>
          <w:szCs w:val="28"/>
        </w:rPr>
        <w:t>поезда</w:t>
      </w:r>
      <w:r w:rsidRPr="00D118DA">
        <w:rPr>
          <w:sz w:val="28"/>
          <w:szCs w:val="28"/>
        </w:rPr>
        <w:t xml:space="preserve"> за счет применения</w:t>
      </w:r>
      <w:r w:rsidRPr="00D118DA">
        <w:rPr>
          <w:color w:val="000000"/>
          <w:sz w:val="28"/>
          <w:szCs w:val="28"/>
        </w:rPr>
        <w:t xml:space="preserve"> вспомогательного тормоза локомотива с наполнением тормозных цилиндров локомотива </w:t>
      </w:r>
      <w:r>
        <w:rPr>
          <w:color w:val="000000"/>
          <w:sz w:val="28"/>
          <w:szCs w:val="28"/>
        </w:rPr>
        <w:t xml:space="preserve">0,1-0,15 МПа </w:t>
      </w:r>
      <w:r>
        <w:rPr>
          <w:color w:val="000000"/>
          <w:sz w:val="28"/>
          <w:szCs w:val="28"/>
        </w:rPr>
        <w:br/>
      </w:r>
      <w:r w:rsidRPr="00D118DA">
        <w:rPr>
          <w:color w:val="000000"/>
          <w:sz w:val="28"/>
          <w:szCs w:val="28"/>
        </w:rPr>
        <w:t>(1-1,5 кгс/см</w:t>
      </w:r>
      <w:r w:rsidRPr="00D118DA">
        <w:rPr>
          <w:color w:val="000000"/>
          <w:sz w:val="28"/>
          <w:szCs w:val="28"/>
          <w:vertAlign w:val="superscript"/>
        </w:rPr>
        <w:t>2</w:t>
      </w:r>
      <w:r w:rsidRPr="00D118DA">
        <w:rPr>
          <w:sz w:val="28"/>
          <w:szCs w:val="28"/>
        </w:rPr>
        <w:t>).</w:t>
      </w:r>
      <w:r>
        <w:rPr>
          <w:sz w:val="28"/>
          <w:szCs w:val="28"/>
        </w:rPr>
        <w:t xml:space="preserve"> Допускается производить применение электрического тормоза без предварительного сжатия поезда, при условии его применения не более чем на 20% от полной тормозной силы, с выдержкой в течение 10-15 секунд </w:t>
      </w:r>
      <w:r w:rsidR="0022348F">
        <w:rPr>
          <w:sz w:val="28"/>
          <w:szCs w:val="28"/>
        </w:rPr>
        <w:br/>
      </w:r>
      <w:r>
        <w:rPr>
          <w:sz w:val="28"/>
          <w:szCs w:val="28"/>
        </w:rPr>
        <w:t>и последующим увеличением тормозной силы до требуемог</w:t>
      </w:r>
      <w:r w:rsidR="00166C4E">
        <w:rPr>
          <w:sz w:val="28"/>
          <w:szCs w:val="28"/>
        </w:rPr>
        <w:t>о значения.</w:t>
      </w:r>
    </w:p>
    <w:p w:rsidR="00B5186A" w:rsidRDefault="00E72C1F" w:rsidP="00E72C1F">
      <w:pPr>
        <w:pStyle w:val="ConsPlusNormal"/>
        <w:spacing w:line="350" w:lineRule="exact"/>
        <w:ind w:firstLine="709"/>
        <w:jc w:val="both"/>
        <w:rPr>
          <w:sz w:val="28"/>
          <w:szCs w:val="28"/>
        </w:rPr>
      </w:pPr>
      <w:r w:rsidRPr="002846D9">
        <w:rPr>
          <w:sz w:val="28"/>
          <w:szCs w:val="28"/>
        </w:rPr>
        <w:t>12</w:t>
      </w:r>
      <w:r w:rsidR="002846D9">
        <w:rPr>
          <w:sz w:val="28"/>
          <w:szCs w:val="28"/>
        </w:rPr>
        <w:t>.</w:t>
      </w:r>
      <w:r w:rsidR="00166C4E" w:rsidRPr="002846D9">
        <w:rPr>
          <w:sz w:val="28"/>
          <w:szCs w:val="28"/>
        </w:rPr>
        <w:t xml:space="preserve"> </w:t>
      </w:r>
      <w:r w:rsidR="00B5186A" w:rsidRPr="002846D9">
        <w:rPr>
          <w:sz w:val="28"/>
          <w:szCs w:val="28"/>
        </w:rPr>
        <w:t>При ведении пассажирских и порожних грузовых поездов перед переходом на электрическое торможение не требуется применять автотормоза, если скорость поезда не превышает предусмотренную автоматической характеристикой электрического торможения для установленного соединения тяговых двигателей.</w:t>
      </w:r>
    </w:p>
    <w:p w:rsidR="002846D9" w:rsidRDefault="002846D9" w:rsidP="00E72C1F">
      <w:pPr>
        <w:pStyle w:val="ConsPlusNormal"/>
        <w:spacing w:line="35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13. При нахождении в голове поезда двух действующих локомотивов, </w:t>
      </w:r>
      <w:r w:rsidR="0022348F">
        <w:rPr>
          <w:sz w:val="28"/>
          <w:szCs w:val="28"/>
        </w:rPr>
        <w:br/>
      </w:r>
      <w:r w:rsidR="007B792F">
        <w:rPr>
          <w:sz w:val="28"/>
          <w:szCs w:val="28"/>
        </w:rPr>
        <w:t xml:space="preserve">для исключения превышения установленных значений тормозной силы, </w:t>
      </w:r>
      <w:r>
        <w:rPr>
          <w:sz w:val="28"/>
          <w:szCs w:val="28"/>
        </w:rPr>
        <w:t>применять электрическое торможение только на ведущем локомотиве</w:t>
      </w:r>
      <w:r w:rsidR="007B792F">
        <w:rPr>
          <w:sz w:val="28"/>
          <w:szCs w:val="28"/>
        </w:rPr>
        <w:t>.</w:t>
      </w:r>
    </w:p>
    <w:p w:rsidR="00FC08FE" w:rsidRDefault="00FC08FE" w:rsidP="00E72C1F">
      <w:pPr>
        <w:pStyle w:val="a5"/>
        <w:numPr>
          <w:ilvl w:val="0"/>
          <w:numId w:val="6"/>
        </w:numPr>
        <w:tabs>
          <w:tab w:val="left" w:pos="1276"/>
        </w:tabs>
        <w:autoSpaceDE w:val="0"/>
        <w:autoSpaceDN w:val="0"/>
        <w:adjustRightInd w:val="0"/>
        <w:spacing w:line="350" w:lineRule="exact"/>
        <w:ind w:left="0" w:firstLine="709"/>
        <w:rPr>
          <w:color w:val="000000"/>
          <w:szCs w:val="28"/>
          <w:lang w:eastAsia="ru-RU"/>
        </w:rPr>
      </w:pPr>
      <w:r>
        <w:rPr>
          <w:color w:val="000000"/>
          <w:szCs w:val="28"/>
          <w:lang w:eastAsia="ru-RU"/>
        </w:rPr>
        <w:t xml:space="preserve">На участках, где применяется электрическое торможение </w:t>
      </w:r>
      <w:r>
        <w:rPr>
          <w:color w:val="000000"/>
          <w:szCs w:val="28"/>
          <w:lang w:eastAsia="ru-RU"/>
        </w:rPr>
        <w:br/>
        <w:t>на лок</w:t>
      </w:r>
      <w:r w:rsidR="007B792F">
        <w:rPr>
          <w:color w:val="000000"/>
          <w:szCs w:val="28"/>
          <w:lang w:eastAsia="ru-RU"/>
        </w:rPr>
        <w:t>омотивах, машинисту запрещается применять электрическое торможение:</w:t>
      </w:r>
    </w:p>
    <w:p w:rsidR="00FC08FE" w:rsidRDefault="007B792F" w:rsidP="00E72C1F">
      <w:pPr>
        <w:pStyle w:val="ConsPlusNormal"/>
        <w:spacing w:line="35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 w:rsidR="00E72C1F">
        <w:rPr>
          <w:sz w:val="28"/>
          <w:szCs w:val="28"/>
        </w:rPr>
        <w:t xml:space="preserve">.1. </w:t>
      </w:r>
      <w:r w:rsidR="00FC08FE">
        <w:rPr>
          <w:sz w:val="28"/>
          <w:szCs w:val="28"/>
        </w:rPr>
        <w:t xml:space="preserve">при наличии в первых 2/3 состава (разнородного) с головы грузового груженого поезда порожних вагонов и вагонов с загрузкой </w:t>
      </w:r>
      <w:r w:rsidR="0022348F">
        <w:rPr>
          <w:sz w:val="28"/>
          <w:szCs w:val="28"/>
        </w:rPr>
        <w:br/>
      </w:r>
      <w:r w:rsidR="00FC08FE">
        <w:rPr>
          <w:sz w:val="28"/>
          <w:szCs w:val="28"/>
        </w:rPr>
        <w:t>менее 10 тонн на ось;</w:t>
      </w:r>
    </w:p>
    <w:p w:rsidR="00FC08FE" w:rsidRDefault="007B792F" w:rsidP="00E72C1F">
      <w:pPr>
        <w:pStyle w:val="ConsPlusNormal"/>
        <w:spacing w:line="35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 w:rsidR="00E72C1F">
        <w:rPr>
          <w:sz w:val="28"/>
          <w:szCs w:val="28"/>
        </w:rPr>
        <w:t>.2</w:t>
      </w:r>
      <w:r>
        <w:rPr>
          <w:sz w:val="28"/>
          <w:szCs w:val="28"/>
        </w:rPr>
        <w:t>.</w:t>
      </w:r>
      <w:r w:rsidR="00E72C1F">
        <w:rPr>
          <w:sz w:val="28"/>
          <w:szCs w:val="28"/>
        </w:rPr>
        <w:t xml:space="preserve"> </w:t>
      </w:r>
      <w:r w:rsidR="00FC08FE" w:rsidRPr="00FC08FE">
        <w:rPr>
          <w:sz w:val="28"/>
          <w:szCs w:val="28"/>
        </w:rPr>
        <w:t>при следовании грузового поезда по путям железнодорожной станции с отклонением по стрелочным переводам (за исключением стрелочных переводов с крестовинами пологих марок)</w:t>
      </w:r>
      <w:r w:rsidR="002846D9">
        <w:rPr>
          <w:sz w:val="28"/>
          <w:szCs w:val="28"/>
        </w:rPr>
        <w:t>;</w:t>
      </w:r>
    </w:p>
    <w:p w:rsidR="007B792F" w:rsidRDefault="007B792F" w:rsidP="00E72C1F">
      <w:pPr>
        <w:pStyle w:val="ConsPlusNormal"/>
        <w:spacing w:line="35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14.3. при наличии в первой половине состава поезда транспортеров, длиннобазных вагонов, а также машин и механизмов на железнодорожном ходу;</w:t>
      </w:r>
    </w:p>
    <w:p w:rsidR="007B792F" w:rsidRDefault="007B792F" w:rsidP="00E72C1F">
      <w:pPr>
        <w:pStyle w:val="ConsPlusNormal"/>
        <w:spacing w:line="35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14.4. </w:t>
      </w:r>
      <w:r w:rsidR="006412EB">
        <w:rPr>
          <w:sz w:val="28"/>
          <w:szCs w:val="28"/>
        </w:rPr>
        <w:t>в кривых участках пути радиусом 250 метров и менее.</w:t>
      </w:r>
    </w:p>
    <w:p w:rsidR="00B13CC0" w:rsidRDefault="00B13CC0" w:rsidP="00E72C1F">
      <w:pPr>
        <w:pStyle w:val="ConsPlusNormal"/>
        <w:numPr>
          <w:ilvl w:val="0"/>
          <w:numId w:val="6"/>
        </w:numPr>
        <w:spacing w:line="350" w:lineRule="exact"/>
        <w:ind w:left="0" w:firstLine="709"/>
        <w:jc w:val="both"/>
        <w:rPr>
          <w:color w:val="000000"/>
          <w:sz w:val="28"/>
          <w:szCs w:val="28"/>
        </w:rPr>
      </w:pPr>
      <w:r w:rsidRPr="00FC08FE">
        <w:rPr>
          <w:color w:val="000000"/>
          <w:sz w:val="28"/>
          <w:szCs w:val="28"/>
        </w:rPr>
        <w:t>В целях соблюдения плавности ведения поезда машинисту рекомендуется:</w:t>
      </w:r>
    </w:p>
    <w:p w:rsidR="00B13CC0" w:rsidRDefault="007B792F" w:rsidP="00E72C1F">
      <w:pPr>
        <w:pStyle w:val="ConsPlusNormal"/>
        <w:spacing w:line="350" w:lineRule="exac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15</w:t>
      </w:r>
      <w:r w:rsidR="00E72C1F">
        <w:rPr>
          <w:color w:val="000000"/>
          <w:sz w:val="28"/>
          <w:szCs w:val="28"/>
        </w:rPr>
        <w:t xml:space="preserve">.1. </w:t>
      </w:r>
      <w:r w:rsidR="007774EA">
        <w:rPr>
          <w:color w:val="000000"/>
          <w:sz w:val="28"/>
          <w:szCs w:val="28"/>
        </w:rPr>
        <w:t>п</w:t>
      </w:r>
      <w:r w:rsidR="00B13CC0">
        <w:rPr>
          <w:color w:val="000000"/>
          <w:sz w:val="28"/>
          <w:szCs w:val="28"/>
        </w:rPr>
        <w:t xml:space="preserve">ри проследовании обрывоопасных мест не регулировать </w:t>
      </w:r>
      <w:r w:rsidR="00E72C1F">
        <w:rPr>
          <w:color w:val="000000"/>
          <w:sz w:val="28"/>
          <w:szCs w:val="28"/>
        </w:rPr>
        <w:t>тормозную силу</w:t>
      </w:r>
      <w:r w:rsidR="00B13CC0">
        <w:rPr>
          <w:color w:val="000000"/>
          <w:sz w:val="28"/>
          <w:szCs w:val="28"/>
        </w:rPr>
        <w:t xml:space="preserve">, а проследовать с </w:t>
      </w:r>
      <w:r w:rsidR="00E72C1F">
        <w:rPr>
          <w:color w:val="000000"/>
          <w:sz w:val="28"/>
          <w:szCs w:val="28"/>
        </w:rPr>
        <w:t>тормозной силой средней величины</w:t>
      </w:r>
      <w:r w:rsidR="00B13CC0">
        <w:rPr>
          <w:color w:val="000000"/>
          <w:sz w:val="28"/>
          <w:szCs w:val="28"/>
        </w:rPr>
        <w:t>, выбрав режим заранее.</w:t>
      </w:r>
    </w:p>
    <w:p w:rsidR="00B13CC0" w:rsidRDefault="007774EA" w:rsidP="00E72C1F">
      <w:pPr>
        <w:pStyle w:val="ConsPlusNormal"/>
        <w:spacing w:line="350" w:lineRule="exact"/>
        <w:ind w:firstLine="709"/>
        <w:jc w:val="both"/>
        <w:rPr>
          <w:color w:val="000000"/>
          <w:szCs w:val="28"/>
        </w:rPr>
      </w:pPr>
      <w:r>
        <w:rPr>
          <w:color w:val="000000"/>
          <w:sz w:val="28"/>
          <w:szCs w:val="28"/>
        </w:rPr>
        <w:t>1</w:t>
      </w:r>
      <w:r w:rsidR="007B792F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>.2. в</w:t>
      </w:r>
      <w:r w:rsidRPr="007774EA">
        <w:rPr>
          <w:color w:val="000000"/>
          <w:sz w:val="28"/>
          <w:szCs w:val="28"/>
        </w:rPr>
        <w:t>ыключать режим электрического торможения на благоприятном профиле, где исключается оттяжка головной или хвостовой части поезда</w:t>
      </w:r>
      <w:r w:rsidR="00E803E7">
        <w:rPr>
          <w:color w:val="000000"/>
          <w:sz w:val="28"/>
          <w:szCs w:val="28"/>
        </w:rPr>
        <w:t>,</w:t>
      </w:r>
      <w:r w:rsidRPr="007774EA">
        <w:rPr>
          <w:color w:val="000000"/>
          <w:sz w:val="28"/>
          <w:szCs w:val="28"/>
        </w:rPr>
        <w:t xml:space="preserve"> </w:t>
      </w:r>
      <w:r w:rsidRPr="007774EA">
        <w:rPr>
          <w:color w:val="000000"/>
          <w:sz w:val="28"/>
          <w:szCs w:val="28"/>
        </w:rPr>
        <w:br/>
        <w:t xml:space="preserve">после плавного уменьшения </w:t>
      </w:r>
      <w:r w:rsidR="00E803E7">
        <w:rPr>
          <w:color w:val="000000"/>
          <w:sz w:val="28"/>
          <w:szCs w:val="28"/>
        </w:rPr>
        <w:t>тормозной</w:t>
      </w:r>
      <w:r w:rsidRPr="007774EA">
        <w:rPr>
          <w:color w:val="000000"/>
          <w:sz w:val="28"/>
          <w:szCs w:val="28"/>
        </w:rPr>
        <w:t xml:space="preserve"> и с применением вспомогательного тормоза локомотива</w:t>
      </w:r>
      <w:r>
        <w:rPr>
          <w:color w:val="000000"/>
          <w:sz w:val="28"/>
          <w:szCs w:val="28"/>
        </w:rPr>
        <w:t xml:space="preserve"> (при необходимости)</w:t>
      </w:r>
      <w:r w:rsidRPr="007774EA">
        <w:rPr>
          <w:color w:val="000000"/>
          <w:sz w:val="28"/>
          <w:szCs w:val="28"/>
        </w:rPr>
        <w:t>.</w:t>
      </w:r>
      <w:r w:rsidRPr="007774EA">
        <w:rPr>
          <w:color w:val="000000"/>
          <w:szCs w:val="28"/>
        </w:rPr>
        <w:t xml:space="preserve"> </w:t>
      </w:r>
    </w:p>
    <w:p w:rsidR="00A34061" w:rsidRDefault="00A34061" w:rsidP="00A34061">
      <w:pPr>
        <w:pStyle w:val="a5"/>
        <w:autoSpaceDE w:val="0"/>
        <w:autoSpaceDN w:val="0"/>
        <w:adjustRightInd w:val="0"/>
        <w:spacing w:line="350" w:lineRule="exact"/>
        <w:ind w:left="567"/>
        <w:rPr>
          <w:color w:val="000000"/>
          <w:szCs w:val="28"/>
          <w:lang w:eastAsia="ru-RU"/>
        </w:rPr>
      </w:pPr>
    </w:p>
    <w:p w:rsidR="00B13CC0" w:rsidRDefault="00096E09" w:rsidP="00A34061">
      <w:pPr>
        <w:pStyle w:val="ConsPlusNormal"/>
        <w:spacing w:line="350" w:lineRule="exact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</w:t>
      </w:r>
      <w:r w:rsidR="00B13CC0">
        <w:rPr>
          <w:b/>
          <w:sz w:val="28"/>
          <w:szCs w:val="28"/>
        </w:rPr>
        <w:t xml:space="preserve">. </w:t>
      </w:r>
      <w:r w:rsidR="00807B31">
        <w:rPr>
          <w:b/>
          <w:sz w:val="28"/>
          <w:szCs w:val="28"/>
        </w:rPr>
        <w:t>Порядок</w:t>
      </w:r>
      <w:r w:rsidR="00B13CC0">
        <w:rPr>
          <w:b/>
          <w:sz w:val="28"/>
          <w:szCs w:val="28"/>
        </w:rPr>
        <w:t xml:space="preserve"> действий локомотивной бригады при следовании </w:t>
      </w:r>
      <w:r w:rsidR="00B13CC0">
        <w:rPr>
          <w:b/>
          <w:sz w:val="28"/>
          <w:szCs w:val="28"/>
        </w:rPr>
        <w:br/>
        <w:t>к светофору с запрещающим показанием</w:t>
      </w:r>
    </w:p>
    <w:p w:rsidR="00B13CC0" w:rsidRDefault="00B13CC0" w:rsidP="00A34061">
      <w:pPr>
        <w:pStyle w:val="ConsPlusNormal"/>
        <w:spacing w:line="350" w:lineRule="exact"/>
        <w:ind w:firstLine="567"/>
        <w:jc w:val="center"/>
        <w:rPr>
          <w:sz w:val="28"/>
          <w:szCs w:val="28"/>
        </w:rPr>
      </w:pPr>
    </w:p>
    <w:p w:rsidR="00B13CC0" w:rsidRDefault="00BD0CA7" w:rsidP="00E72C1F">
      <w:pPr>
        <w:pStyle w:val="ConsPlusNormal"/>
        <w:numPr>
          <w:ilvl w:val="0"/>
          <w:numId w:val="6"/>
        </w:numPr>
        <w:spacing w:line="350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следовании к светофору</w:t>
      </w:r>
      <w:r w:rsidRPr="00A036D9">
        <w:rPr>
          <w:sz w:val="28"/>
          <w:szCs w:val="28"/>
        </w:rPr>
        <w:t xml:space="preserve"> с запрещающим показанием</w:t>
      </w:r>
      <w:r>
        <w:rPr>
          <w:sz w:val="28"/>
          <w:szCs w:val="28"/>
        </w:rPr>
        <w:t>,</w:t>
      </w:r>
      <w:r w:rsidRPr="00A036D9">
        <w:rPr>
          <w:sz w:val="28"/>
          <w:szCs w:val="28"/>
        </w:rPr>
        <w:t xml:space="preserve"> </w:t>
      </w:r>
      <w:r>
        <w:rPr>
          <w:sz w:val="28"/>
          <w:szCs w:val="28"/>
        </w:rPr>
        <w:t>локомотивная бригада</w:t>
      </w:r>
      <w:r w:rsidRPr="00A036D9">
        <w:rPr>
          <w:sz w:val="28"/>
          <w:szCs w:val="28"/>
        </w:rPr>
        <w:t xml:space="preserve"> обязан</w:t>
      </w:r>
      <w:r>
        <w:rPr>
          <w:sz w:val="28"/>
          <w:szCs w:val="28"/>
        </w:rPr>
        <w:t xml:space="preserve">а выполнить действия, указанные в п.3 Перечня обязательных требований для локомотивных бригад Дирекции тяги </w:t>
      </w:r>
      <w:r>
        <w:rPr>
          <w:sz w:val="28"/>
          <w:szCs w:val="28"/>
        </w:rPr>
        <w:br/>
        <w:t>по предупреждению проездов светофоров с запрещающим показанием.</w:t>
      </w:r>
    </w:p>
    <w:p w:rsidR="00B13CC0" w:rsidRDefault="00B13CC0" w:rsidP="00E72C1F">
      <w:pPr>
        <w:pStyle w:val="ConsPlusNormal"/>
        <w:numPr>
          <w:ilvl w:val="0"/>
          <w:numId w:val="6"/>
        </w:numPr>
        <w:spacing w:line="350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Запрещается применение электрического тормоза локомотива </w:t>
      </w:r>
      <w:r w:rsidR="00CB714C">
        <w:rPr>
          <w:sz w:val="28"/>
          <w:szCs w:val="28"/>
        </w:rPr>
        <w:br/>
      </w:r>
      <w:r>
        <w:rPr>
          <w:sz w:val="28"/>
          <w:szCs w:val="28"/>
        </w:rPr>
        <w:t xml:space="preserve">при следовании к светофору с запрещающим показанием на расстоянии </w:t>
      </w:r>
      <w:r w:rsidR="00525F64">
        <w:rPr>
          <w:sz w:val="28"/>
          <w:szCs w:val="28"/>
        </w:rPr>
        <w:br/>
      </w:r>
      <w:r w:rsidR="00E803E7">
        <w:rPr>
          <w:sz w:val="28"/>
          <w:szCs w:val="28"/>
        </w:rPr>
        <w:t>менее 400 метров до светофора, за исключением случаев применения комбинированного торможения.</w:t>
      </w:r>
    </w:p>
    <w:p w:rsidR="00BD0CA7" w:rsidRDefault="00BD0CA7" w:rsidP="00A34061">
      <w:pPr>
        <w:pStyle w:val="ConsPlusNormal"/>
        <w:tabs>
          <w:tab w:val="left" w:pos="2102"/>
        </w:tabs>
        <w:spacing w:line="350" w:lineRule="exact"/>
        <w:ind w:left="360"/>
        <w:jc w:val="both"/>
        <w:rPr>
          <w:sz w:val="28"/>
          <w:szCs w:val="28"/>
        </w:rPr>
      </w:pPr>
    </w:p>
    <w:p w:rsidR="0022348F" w:rsidRDefault="0022348F" w:rsidP="00A34061">
      <w:pPr>
        <w:pStyle w:val="ConsPlusNormal"/>
        <w:tabs>
          <w:tab w:val="left" w:pos="2102"/>
        </w:tabs>
        <w:spacing w:line="350" w:lineRule="exact"/>
        <w:ind w:left="360"/>
        <w:jc w:val="both"/>
        <w:rPr>
          <w:sz w:val="28"/>
          <w:szCs w:val="28"/>
        </w:rPr>
      </w:pPr>
    </w:p>
    <w:p w:rsidR="0022348F" w:rsidRDefault="0022348F" w:rsidP="00A34061">
      <w:pPr>
        <w:pStyle w:val="ConsPlusNormal"/>
        <w:tabs>
          <w:tab w:val="left" w:pos="2102"/>
        </w:tabs>
        <w:spacing w:line="350" w:lineRule="exact"/>
        <w:ind w:left="360"/>
        <w:jc w:val="both"/>
        <w:rPr>
          <w:sz w:val="28"/>
          <w:szCs w:val="28"/>
        </w:rPr>
      </w:pPr>
    </w:p>
    <w:p w:rsidR="0022348F" w:rsidRDefault="0022348F" w:rsidP="00A34061">
      <w:pPr>
        <w:pStyle w:val="ConsPlusNormal"/>
        <w:tabs>
          <w:tab w:val="left" w:pos="2102"/>
        </w:tabs>
        <w:spacing w:line="350" w:lineRule="exact"/>
        <w:ind w:left="360"/>
        <w:jc w:val="both"/>
        <w:rPr>
          <w:sz w:val="28"/>
          <w:szCs w:val="28"/>
        </w:rPr>
      </w:pPr>
    </w:p>
    <w:p w:rsidR="00B13CC0" w:rsidRDefault="00096E09" w:rsidP="00A34061">
      <w:pPr>
        <w:pStyle w:val="ConsPlusNormal"/>
        <w:tabs>
          <w:tab w:val="left" w:pos="2102"/>
        </w:tabs>
        <w:spacing w:line="35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lastRenderedPageBreak/>
        <w:t>VI</w:t>
      </w:r>
      <w:r w:rsidR="00B13CC0">
        <w:rPr>
          <w:b/>
          <w:sz w:val="28"/>
          <w:szCs w:val="28"/>
        </w:rPr>
        <w:t>. Порядок действий локомотивной бригады в случае нестандартной ситуации при применении электрического торможения</w:t>
      </w:r>
    </w:p>
    <w:p w:rsidR="00B13CC0" w:rsidRDefault="00B13CC0" w:rsidP="00A34061">
      <w:pPr>
        <w:pStyle w:val="20"/>
        <w:tabs>
          <w:tab w:val="left" w:pos="1276"/>
          <w:tab w:val="left" w:pos="1560"/>
        </w:tabs>
        <w:spacing w:line="350" w:lineRule="exact"/>
        <w:ind w:firstLine="0"/>
        <w:jc w:val="center"/>
        <w:rPr>
          <w:szCs w:val="28"/>
        </w:rPr>
      </w:pPr>
    </w:p>
    <w:p w:rsidR="00FD48EC" w:rsidRDefault="00B13CC0" w:rsidP="00E72C1F">
      <w:pPr>
        <w:pStyle w:val="a5"/>
        <w:numPr>
          <w:ilvl w:val="0"/>
          <w:numId w:val="6"/>
        </w:numPr>
        <w:spacing w:line="350" w:lineRule="exact"/>
        <w:ind w:left="0" w:firstLine="709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Если во время электрического торможения в поезде пришли </w:t>
      </w:r>
      <w:r>
        <w:rPr>
          <w:rFonts w:eastAsia="Times New Roman"/>
          <w:szCs w:val="24"/>
          <w:lang w:eastAsia="ru-RU"/>
        </w:rPr>
        <w:br/>
        <w:t>в действие автоматические тормоза</w:t>
      </w:r>
      <w:r w:rsidR="00FD48EC">
        <w:rPr>
          <w:rFonts w:eastAsia="Times New Roman"/>
          <w:szCs w:val="24"/>
          <w:lang w:eastAsia="ru-RU"/>
        </w:rPr>
        <w:t>,</w:t>
      </w:r>
      <w:r>
        <w:rPr>
          <w:rFonts w:eastAsia="Times New Roman"/>
          <w:szCs w:val="24"/>
          <w:lang w:eastAsia="ru-RU"/>
        </w:rPr>
        <w:t xml:space="preserve"> </w:t>
      </w:r>
      <w:r w:rsidR="00FD48EC">
        <w:rPr>
          <w:rFonts w:eastAsia="Times New Roman"/>
          <w:szCs w:val="24"/>
          <w:lang w:eastAsia="ru-RU"/>
        </w:rPr>
        <w:t xml:space="preserve">необходимо перевести на </w:t>
      </w:r>
      <w:r w:rsidR="00B67319">
        <w:rPr>
          <w:rFonts w:eastAsia="Times New Roman"/>
          <w:szCs w:val="24"/>
          <w:lang w:eastAsia="ru-RU"/>
        </w:rPr>
        <w:t>5</w:t>
      </w:r>
      <w:r w:rsidR="00FD48EC">
        <w:rPr>
          <w:rFonts w:eastAsia="Times New Roman"/>
          <w:szCs w:val="24"/>
          <w:lang w:eastAsia="ru-RU"/>
        </w:rPr>
        <w:t>-7 секунд управляющий орган крана машиниста в положение</w:t>
      </w:r>
      <w:r w:rsidR="00E803E7">
        <w:rPr>
          <w:rFonts w:eastAsia="Times New Roman"/>
          <w:szCs w:val="24"/>
          <w:lang w:eastAsia="ru-RU"/>
        </w:rPr>
        <w:t>,</w:t>
      </w:r>
      <w:r w:rsidR="00FD48EC">
        <w:rPr>
          <w:rFonts w:eastAsia="Times New Roman"/>
          <w:szCs w:val="24"/>
          <w:lang w:eastAsia="ru-RU"/>
        </w:rPr>
        <w:t xml:space="preserve"> не обеспечивающее поддержание заданного давления в тормозной магистрали и наблюдать </w:t>
      </w:r>
      <w:r w:rsidR="00BB463A">
        <w:rPr>
          <w:rFonts w:eastAsia="Times New Roman"/>
          <w:szCs w:val="24"/>
          <w:lang w:eastAsia="ru-RU"/>
        </w:rPr>
        <w:br/>
      </w:r>
      <w:r w:rsidR="00FD48EC">
        <w:rPr>
          <w:rFonts w:eastAsia="Times New Roman"/>
          <w:szCs w:val="24"/>
          <w:lang w:eastAsia="ru-RU"/>
        </w:rPr>
        <w:t>за д</w:t>
      </w:r>
      <w:r w:rsidR="00807B31">
        <w:rPr>
          <w:rFonts w:eastAsia="Times New Roman"/>
          <w:szCs w:val="24"/>
          <w:lang w:eastAsia="ru-RU"/>
        </w:rPr>
        <w:t>авлением в тормозной магистрали, при этом:</w:t>
      </w:r>
    </w:p>
    <w:p w:rsidR="00160A05" w:rsidRPr="00E72C1F" w:rsidRDefault="007B792F" w:rsidP="00E803E7">
      <w:pPr>
        <w:spacing w:after="0" w:line="350" w:lineRule="exac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18</w:t>
      </w:r>
      <w:r w:rsidR="00E72C1F" w:rsidRPr="00E72C1F">
        <w:rPr>
          <w:rFonts w:ascii="Times New Roman" w:eastAsia="Times New Roman" w:hAnsi="Times New Roman"/>
          <w:sz w:val="28"/>
          <w:szCs w:val="28"/>
          <w:lang w:eastAsia="ru-RU"/>
        </w:rPr>
        <w:t>.1.</w:t>
      </w:r>
      <w:r w:rsidR="00E72C1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07B31" w:rsidRPr="00E72C1F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160A05" w:rsidRPr="00E72C1F">
        <w:rPr>
          <w:rFonts w:ascii="Times New Roman" w:eastAsia="Times New Roman" w:hAnsi="Times New Roman"/>
          <w:sz w:val="28"/>
          <w:szCs w:val="28"/>
          <w:lang w:eastAsia="ru-RU"/>
        </w:rPr>
        <w:t xml:space="preserve">сли </w:t>
      </w:r>
      <w:r w:rsidR="00535130" w:rsidRPr="00E72C1F">
        <w:rPr>
          <w:rFonts w:ascii="Times New Roman" w:eastAsia="Times New Roman" w:hAnsi="Times New Roman"/>
          <w:sz w:val="28"/>
          <w:szCs w:val="28"/>
          <w:lang w:eastAsia="ru-RU"/>
        </w:rPr>
        <w:t xml:space="preserve">не происходит </w:t>
      </w:r>
      <w:r w:rsidR="00160A05" w:rsidRPr="00E72C1F">
        <w:rPr>
          <w:rFonts w:ascii="Times New Roman" w:eastAsia="Times New Roman" w:hAnsi="Times New Roman"/>
          <w:sz w:val="28"/>
          <w:szCs w:val="28"/>
          <w:lang w:eastAsia="ru-RU"/>
        </w:rPr>
        <w:t xml:space="preserve">быстрое и непрерывное снижение давления тормозной магистрали и резкое замедление движения поезда, несоответствующее влиянию профиля пути, необходимо </w:t>
      </w:r>
      <w:r w:rsidR="00535130" w:rsidRPr="00E72C1F">
        <w:rPr>
          <w:rFonts w:ascii="Times New Roman" w:eastAsia="Times New Roman" w:hAnsi="Times New Roman"/>
          <w:sz w:val="28"/>
          <w:szCs w:val="28"/>
          <w:lang w:eastAsia="ru-RU"/>
        </w:rPr>
        <w:t xml:space="preserve">выполнить служебное торможение </w:t>
      </w:r>
      <w:r w:rsidR="00160A05" w:rsidRPr="00E72C1F">
        <w:rPr>
          <w:rFonts w:ascii="Times New Roman" w:eastAsia="Times New Roman" w:hAnsi="Times New Roman"/>
          <w:sz w:val="28"/>
          <w:szCs w:val="28"/>
          <w:lang w:eastAsia="ru-RU"/>
        </w:rPr>
        <w:t>с разрядкой тормозной магистрали на величину первой ступени, затем отпустить автотормоза установленным порядком, при этом включать тяговый режим разрешается только пос</w:t>
      </w:r>
      <w:r w:rsidR="00E803E7">
        <w:rPr>
          <w:rFonts w:ascii="Times New Roman" w:eastAsia="Times New Roman" w:hAnsi="Times New Roman"/>
          <w:sz w:val="28"/>
          <w:szCs w:val="28"/>
          <w:lang w:eastAsia="ru-RU"/>
        </w:rPr>
        <w:t>ле полного отпуска автотормозов;</w:t>
      </w:r>
    </w:p>
    <w:p w:rsidR="00535130" w:rsidRPr="00D118DA" w:rsidRDefault="007B792F" w:rsidP="00E803E7">
      <w:pPr>
        <w:pStyle w:val="a5"/>
        <w:ind w:left="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18</w:t>
      </w:r>
      <w:r w:rsidR="00535130">
        <w:rPr>
          <w:rFonts w:eastAsia="Times New Roman"/>
          <w:szCs w:val="24"/>
          <w:lang w:eastAsia="ru-RU"/>
        </w:rPr>
        <w:t xml:space="preserve">.2. </w:t>
      </w:r>
      <w:r w:rsidR="00807B31">
        <w:rPr>
          <w:rFonts w:eastAsia="Times New Roman"/>
          <w:szCs w:val="24"/>
          <w:lang w:eastAsia="ru-RU"/>
        </w:rPr>
        <w:t>если происходит непрерывное падение</w:t>
      </w:r>
      <w:r w:rsidR="00FD48EC">
        <w:rPr>
          <w:rFonts w:eastAsia="Times New Roman"/>
          <w:szCs w:val="24"/>
          <w:lang w:eastAsia="ru-RU"/>
        </w:rPr>
        <w:t xml:space="preserve"> давления в тормозной магистрали поезда</w:t>
      </w:r>
      <w:r w:rsidR="00807B31">
        <w:rPr>
          <w:rFonts w:eastAsia="Times New Roman"/>
          <w:szCs w:val="24"/>
          <w:lang w:eastAsia="ru-RU"/>
        </w:rPr>
        <w:t>,</w:t>
      </w:r>
      <w:r w:rsidR="006143DC">
        <w:rPr>
          <w:rFonts w:eastAsia="Times New Roman"/>
          <w:szCs w:val="24"/>
          <w:lang w:eastAsia="ru-RU"/>
        </w:rPr>
        <w:t xml:space="preserve"> произвести экстренное торможение краном</w:t>
      </w:r>
      <w:r w:rsidR="00166C4E">
        <w:rPr>
          <w:rFonts w:eastAsia="Times New Roman"/>
          <w:szCs w:val="24"/>
          <w:lang w:eastAsia="ru-RU"/>
        </w:rPr>
        <w:t xml:space="preserve"> машиниста </w:t>
      </w:r>
      <w:r w:rsidR="0022348F">
        <w:rPr>
          <w:rFonts w:eastAsia="Times New Roman"/>
          <w:szCs w:val="24"/>
          <w:lang w:eastAsia="ru-RU"/>
        </w:rPr>
        <w:br/>
      </w:r>
      <w:r w:rsidR="00166C4E">
        <w:rPr>
          <w:rFonts w:eastAsia="Times New Roman"/>
          <w:szCs w:val="24"/>
          <w:lang w:eastAsia="ru-RU"/>
        </w:rPr>
        <w:t>для остановки поезда.</w:t>
      </w:r>
      <w:r w:rsidR="00535130">
        <w:rPr>
          <w:rFonts w:eastAsia="Times New Roman"/>
          <w:szCs w:val="24"/>
          <w:lang w:eastAsia="ru-RU"/>
        </w:rPr>
        <w:t xml:space="preserve"> </w:t>
      </w:r>
    </w:p>
    <w:p w:rsidR="00535130" w:rsidRPr="00EA1096" w:rsidRDefault="00B91A90" w:rsidP="00E803E7">
      <w:pPr>
        <w:pStyle w:val="a5"/>
        <w:numPr>
          <w:ilvl w:val="0"/>
          <w:numId w:val="5"/>
        </w:numPr>
        <w:tabs>
          <w:tab w:val="left" w:pos="1276"/>
        </w:tabs>
        <w:autoSpaceDE w:val="0"/>
        <w:autoSpaceDN w:val="0"/>
        <w:adjustRightInd w:val="0"/>
        <w:spacing w:line="350" w:lineRule="exact"/>
        <w:ind w:left="0" w:firstLine="709"/>
        <w:contextualSpacing w:val="0"/>
        <w:rPr>
          <w:color w:val="000000"/>
          <w:szCs w:val="28"/>
          <w:lang w:eastAsia="ru-RU"/>
        </w:rPr>
      </w:pPr>
      <w:r>
        <w:rPr>
          <w:color w:val="000000"/>
          <w:szCs w:val="28"/>
          <w:lang w:eastAsia="ru-RU"/>
        </w:rPr>
        <w:t>В</w:t>
      </w:r>
      <w:r w:rsidR="00535130">
        <w:rPr>
          <w:color w:val="000000"/>
          <w:szCs w:val="28"/>
          <w:lang w:eastAsia="ru-RU"/>
        </w:rPr>
        <w:t xml:space="preserve"> случа</w:t>
      </w:r>
      <w:r>
        <w:rPr>
          <w:color w:val="000000"/>
          <w:szCs w:val="28"/>
          <w:lang w:eastAsia="ru-RU"/>
        </w:rPr>
        <w:t>е</w:t>
      </w:r>
      <w:r w:rsidR="00535130">
        <w:rPr>
          <w:color w:val="000000"/>
          <w:szCs w:val="28"/>
          <w:lang w:eastAsia="ru-RU"/>
        </w:rPr>
        <w:t xml:space="preserve"> произвольного отключения электрического тормоза немедленно привести в действие вспомогательный тормоз локомотива </w:t>
      </w:r>
      <w:r w:rsidR="0022348F">
        <w:rPr>
          <w:color w:val="000000"/>
          <w:szCs w:val="28"/>
          <w:lang w:eastAsia="ru-RU"/>
        </w:rPr>
        <w:br/>
      </w:r>
      <w:r w:rsidR="00535130">
        <w:rPr>
          <w:color w:val="000000"/>
          <w:szCs w:val="28"/>
          <w:lang w:eastAsia="ru-RU"/>
        </w:rPr>
        <w:t xml:space="preserve">и перейти на торможение поезда автоматическими тормозами, после чего отпустить локомотивный тормоз и вновь включить электрическое торможение. Если произойдёт повторное его отключение, то далее вести поезд только </w:t>
      </w:r>
      <w:r w:rsidR="0022348F">
        <w:rPr>
          <w:color w:val="000000"/>
          <w:szCs w:val="28"/>
          <w:lang w:eastAsia="ru-RU"/>
        </w:rPr>
        <w:br/>
      </w:r>
      <w:r w:rsidR="00535130">
        <w:rPr>
          <w:color w:val="000000"/>
          <w:szCs w:val="28"/>
          <w:lang w:eastAsia="ru-RU"/>
        </w:rPr>
        <w:t>на автоматических тормозах.</w:t>
      </w:r>
    </w:p>
    <w:p w:rsidR="00B13CC0" w:rsidRDefault="00B13CC0" w:rsidP="00E803E7">
      <w:pPr>
        <w:pStyle w:val="a5"/>
        <w:numPr>
          <w:ilvl w:val="0"/>
          <w:numId w:val="5"/>
        </w:numPr>
        <w:spacing w:line="350" w:lineRule="exact"/>
        <w:ind w:left="0" w:firstLine="709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В</w:t>
      </w:r>
      <w:r w:rsidRPr="00EA1096">
        <w:rPr>
          <w:rFonts w:eastAsia="Times New Roman"/>
          <w:szCs w:val="24"/>
          <w:lang w:eastAsia="ru-RU"/>
        </w:rPr>
        <w:t xml:space="preserve"> случае</w:t>
      </w:r>
      <w:r>
        <w:rPr>
          <w:rFonts w:eastAsia="Times New Roman"/>
          <w:szCs w:val="24"/>
          <w:lang w:eastAsia="ru-RU"/>
        </w:rPr>
        <w:t xml:space="preserve"> возникновения юза колесных пар локомотива по причине превышения тормозного усилия</w:t>
      </w:r>
      <w:r w:rsidRPr="00EA1096">
        <w:rPr>
          <w:rFonts w:eastAsia="Times New Roman"/>
          <w:szCs w:val="24"/>
          <w:lang w:eastAsia="ru-RU"/>
        </w:rPr>
        <w:t xml:space="preserve"> и</w:t>
      </w:r>
      <w:r w:rsidR="00E803E7">
        <w:rPr>
          <w:rFonts w:eastAsia="Times New Roman"/>
          <w:szCs w:val="24"/>
          <w:lang w:eastAsia="ru-RU"/>
        </w:rPr>
        <w:t>ли</w:t>
      </w:r>
      <w:r>
        <w:rPr>
          <w:rFonts w:eastAsia="Times New Roman"/>
          <w:szCs w:val="24"/>
          <w:lang w:eastAsia="ru-RU"/>
        </w:rPr>
        <w:t xml:space="preserve"> неудовлетворительных условий сцепления колесных пар локомотива с рельсами</w:t>
      </w:r>
      <w:r w:rsidRPr="00EA1096">
        <w:rPr>
          <w:rFonts w:eastAsia="Times New Roman"/>
          <w:szCs w:val="24"/>
          <w:lang w:eastAsia="ru-RU"/>
        </w:rPr>
        <w:t>,</w:t>
      </w:r>
      <w:r>
        <w:rPr>
          <w:rFonts w:eastAsia="Times New Roman"/>
          <w:szCs w:val="24"/>
          <w:lang w:eastAsia="ru-RU"/>
        </w:rPr>
        <w:t xml:space="preserve"> необходимо</w:t>
      </w:r>
      <w:r w:rsidRPr="00EA1096">
        <w:rPr>
          <w:rFonts w:eastAsia="Times New Roman"/>
          <w:szCs w:val="24"/>
          <w:lang w:eastAsia="ru-RU"/>
        </w:rPr>
        <w:t xml:space="preserve"> </w:t>
      </w:r>
      <w:r>
        <w:rPr>
          <w:rFonts w:eastAsia="Times New Roman"/>
          <w:szCs w:val="24"/>
          <w:lang w:eastAsia="ru-RU"/>
        </w:rPr>
        <w:t xml:space="preserve">немедленно </w:t>
      </w:r>
      <w:r w:rsidR="002D11D7">
        <w:rPr>
          <w:rFonts w:eastAsia="Times New Roman"/>
          <w:szCs w:val="24"/>
          <w:lang w:eastAsia="ru-RU"/>
        </w:rPr>
        <w:t>начать снижение</w:t>
      </w:r>
      <w:r>
        <w:rPr>
          <w:rFonts w:eastAsia="Times New Roman"/>
          <w:szCs w:val="24"/>
          <w:lang w:eastAsia="ru-RU"/>
        </w:rPr>
        <w:t xml:space="preserve"> тормозной силы</w:t>
      </w:r>
      <w:r w:rsidR="00535130">
        <w:rPr>
          <w:rFonts w:eastAsia="Times New Roman"/>
          <w:szCs w:val="24"/>
          <w:lang w:eastAsia="ru-RU"/>
        </w:rPr>
        <w:t>,</w:t>
      </w:r>
      <w:r>
        <w:rPr>
          <w:rFonts w:eastAsia="Times New Roman"/>
          <w:szCs w:val="24"/>
          <w:lang w:eastAsia="ru-RU"/>
        </w:rPr>
        <w:t xml:space="preserve"> вплоть до полного отключения </w:t>
      </w:r>
      <w:r>
        <w:rPr>
          <w:color w:val="000000"/>
          <w:szCs w:val="28"/>
          <w:lang w:eastAsia="ru-RU"/>
        </w:rPr>
        <w:t>электрического</w:t>
      </w:r>
      <w:r>
        <w:rPr>
          <w:rFonts w:eastAsia="Times New Roman"/>
          <w:szCs w:val="24"/>
          <w:lang w:eastAsia="ru-RU"/>
        </w:rPr>
        <w:t xml:space="preserve"> тормоза</w:t>
      </w:r>
      <w:r w:rsidR="00535130">
        <w:rPr>
          <w:rFonts w:eastAsia="Times New Roman"/>
          <w:szCs w:val="24"/>
          <w:lang w:eastAsia="ru-RU"/>
        </w:rPr>
        <w:t>,</w:t>
      </w:r>
      <w:r>
        <w:rPr>
          <w:rFonts w:eastAsia="Times New Roman"/>
          <w:szCs w:val="24"/>
          <w:lang w:eastAsia="ru-RU"/>
        </w:rPr>
        <w:t xml:space="preserve"> </w:t>
      </w:r>
      <w:r w:rsidR="002D11D7">
        <w:rPr>
          <w:rFonts w:eastAsia="Times New Roman"/>
          <w:szCs w:val="24"/>
          <w:lang w:eastAsia="ru-RU"/>
        </w:rPr>
        <w:t>с подачей песка под колесные пары локомотива</w:t>
      </w:r>
      <w:r w:rsidR="00535130">
        <w:rPr>
          <w:rFonts w:eastAsia="Times New Roman"/>
          <w:szCs w:val="24"/>
          <w:lang w:eastAsia="ru-RU"/>
        </w:rPr>
        <w:t>. При необходимости,</w:t>
      </w:r>
      <w:r w:rsidR="002D11D7">
        <w:rPr>
          <w:rFonts w:eastAsia="Times New Roman"/>
          <w:szCs w:val="24"/>
          <w:lang w:eastAsia="ru-RU"/>
        </w:rPr>
        <w:t xml:space="preserve"> </w:t>
      </w:r>
      <w:r>
        <w:rPr>
          <w:rFonts w:eastAsia="Times New Roman"/>
          <w:szCs w:val="24"/>
          <w:lang w:eastAsia="ru-RU"/>
        </w:rPr>
        <w:t xml:space="preserve">для предотвращения оттяжки головной части </w:t>
      </w:r>
      <w:r w:rsidR="00535130">
        <w:rPr>
          <w:rFonts w:eastAsia="Times New Roman"/>
          <w:szCs w:val="24"/>
          <w:lang w:eastAsia="ru-RU"/>
        </w:rPr>
        <w:t>состава,</w:t>
      </w:r>
      <w:r>
        <w:rPr>
          <w:rFonts w:eastAsia="Times New Roman"/>
          <w:szCs w:val="24"/>
          <w:lang w:eastAsia="ru-RU"/>
        </w:rPr>
        <w:t xml:space="preserve"> применить автоматические тормоза</w:t>
      </w:r>
      <w:r w:rsidR="00535130">
        <w:rPr>
          <w:rFonts w:eastAsia="Times New Roman"/>
          <w:szCs w:val="24"/>
          <w:lang w:eastAsia="ru-RU"/>
        </w:rPr>
        <w:t xml:space="preserve"> поезда</w:t>
      </w:r>
      <w:r>
        <w:rPr>
          <w:rFonts w:eastAsia="Times New Roman"/>
          <w:szCs w:val="24"/>
          <w:lang w:eastAsia="ru-RU"/>
        </w:rPr>
        <w:t>.</w:t>
      </w:r>
    </w:p>
    <w:p w:rsidR="002D11D7" w:rsidRPr="002D11D7" w:rsidRDefault="002D11D7" w:rsidP="00A34061">
      <w:pPr>
        <w:pStyle w:val="a5"/>
        <w:spacing w:line="350" w:lineRule="exact"/>
        <w:ind w:left="709" w:firstLine="0"/>
        <w:rPr>
          <w:rFonts w:eastAsia="Times New Roman"/>
          <w:szCs w:val="24"/>
          <w:lang w:eastAsia="ru-RU"/>
        </w:rPr>
      </w:pPr>
    </w:p>
    <w:p w:rsidR="00B13CC0" w:rsidRDefault="00B13CC0" w:rsidP="00A34061">
      <w:pPr>
        <w:pStyle w:val="ConsPlusNormal"/>
        <w:spacing w:line="350" w:lineRule="exact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</w:t>
      </w:r>
      <w:r w:rsidR="00096E09">
        <w:rPr>
          <w:b/>
          <w:sz w:val="28"/>
          <w:szCs w:val="28"/>
        </w:rPr>
        <w:t>II</w:t>
      </w:r>
      <w:r>
        <w:rPr>
          <w:b/>
          <w:sz w:val="28"/>
          <w:szCs w:val="28"/>
        </w:rPr>
        <w:t>. Перечень нормативных документов</w:t>
      </w:r>
    </w:p>
    <w:p w:rsidR="00B13CC0" w:rsidRDefault="00B13CC0" w:rsidP="00A34061">
      <w:pPr>
        <w:pStyle w:val="ConsPlusNormal"/>
        <w:spacing w:line="350" w:lineRule="exact"/>
        <w:ind w:firstLine="540"/>
        <w:jc w:val="both"/>
        <w:rPr>
          <w:sz w:val="28"/>
          <w:szCs w:val="28"/>
        </w:rPr>
      </w:pPr>
    </w:p>
    <w:p w:rsidR="00B13CC0" w:rsidRDefault="00B13CC0" w:rsidP="00A34061">
      <w:pPr>
        <w:pStyle w:val="ConsPlusNormal"/>
        <w:spacing w:line="35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Глоссарий железнодорожных терминов и определений, утвержденный  распоряжением ОАО «РЖД» от 25 октября 2023 г. № 2663</w:t>
      </w:r>
      <w:r w:rsidR="00EB1265">
        <w:rPr>
          <w:sz w:val="28"/>
          <w:szCs w:val="28"/>
        </w:rPr>
        <w:t>/р</w:t>
      </w:r>
      <w:r>
        <w:rPr>
          <w:sz w:val="28"/>
          <w:szCs w:val="28"/>
        </w:rPr>
        <w:t>.</w:t>
      </w:r>
    </w:p>
    <w:p w:rsidR="00B13CC0" w:rsidRDefault="00B13CC0" w:rsidP="00A34061">
      <w:pPr>
        <w:spacing w:after="0" w:line="350" w:lineRule="exact"/>
        <w:ind w:firstLine="709"/>
        <w:jc w:val="both"/>
      </w:pPr>
      <w:r w:rsidRPr="00EA1096">
        <w:rPr>
          <w:rFonts w:ascii="Times New Roman" w:eastAsia="Arial???????" w:hAnsi="Times New Roman"/>
          <w:color w:val="000000"/>
          <w:sz w:val="28"/>
          <w:szCs w:val="28"/>
          <w:lang w:eastAsia="zh-CN"/>
        </w:rPr>
        <w:t>ГОСТ</w:t>
      </w:r>
      <w:r>
        <w:rPr>
          <w:rFonts w:ascii="Times New Roman" w:eastAsia="Arial???????" w:hAnsi="Times New Roman"/>
          <w:color w:val="000000"/>
          <w:sz w:val="28"/>
          <w:szCs w:val="28"/>
          <w:lang w:eastAsia="zh-CN"/>
        </w:rPr>
        <w:t xml:space="preserve"> </w:t>
      </w:r>
      <w:r w:rsidRPr="00EA1096">
        <w:rPr>
          <w:rFonts w:ascii="Times New Roman" w:eastAsia="Arial???????" w:hAnsi="Times New Roman"/>
          <w:color w:val="000000"/>
          <w:sz w:val="28"/>
          <w:szCs w:val="28"/>
          <w:lang w:eastAsia="zh-CN"/>
        </w:rPr>
        <w:t>34530-2019 Транспорт</w:t>
      </w:r>
      <w:r>
        <w:rPr>
          <w:rFonts w:ascii="Times New Roman" w:eastAsia="Arial???????" w:hAnsi="Times New Roman"/>
          <w:color w:val="000000"/>
          <w:sz w:val="28"/>
          <w:szCs w:val="28"/>
          <w:lang w:eastAsia="zh-CN"/>
        </w:rPr>
        <w:t xml:space="preserve"> железнодорожный</w:t>
      </w:r>
      <w:r w:rsidRPr="00EA1096">
        <w:rPr>
          <w:rFonts w:ascii="Times New Roman" w:eastAsia="Arial???????" w:hAnsi="Times New Roman"/>
          <w:color w:val="000000"/>
          <w:sz w:val="28"/>
          <w:szCs w:val="28"/>
          <w:lang w:eastAsia="zh-CN"/>
        </w:rPr>
        <w:t>.</w:t>
      </w:r>
      <w:r>
        <w:rPr>
          <w:rFonts w:ascii="Times New Roman" w:eastAsia="Arial???????" w:hAnsi="Times New Roman"/>
          <w:color w:val="000000"/>
          <w:sz w:val="28"/>
          <w:szCs w:val="28"/>
          <w:lang w:eastAsia="zh-CN"/>
        </w:rPr>
        <w:t xml:space="preserve"> </w:t>
      </w:r>
      <w:r w:rsidRPr="00EA1096">
        <w:rPr>
          <w:rFonts w:ascii="Times New Roman" w:eastAsia="Arial???????" w:hAnsi="Times New Roman"/>
          <w:color w:val="000000"/>
          <w:sz w:val="28"/>
          <w:szCs w:val="28"/>
          <w:lang w:eastAsia="zh-CN"/>
        </w:rPr>
        <w:t>Основные понятия. Термины и определения</w:t>
      </w:r>
      <w:r w:rsidR="00396BE4">
        <w:rPr>
          <w:rFonts w:ascii="Times New Roman" w:eastAsia="Arial???????" w:hAnsi="Times New Roman"/>
          <w:color w:val="000000"/>
          <w:sz w:val="28"/>
          <w:szCs w:val="28"/>
          <w:lang w:eastAsia="zh-CN"/>
        </w:rPr>
        <w:t>.</w:t>
      </w:r>
    </w:p>
    <w:p w:rsidR="00B13CC0" w:rsidRDefault="004E048F" w:rsidP="00A34061">
      <w:pPr>
        <w:pStyle w:val="ConsPlusNormal"/>
        <w:spacing w:line="350" w:lineRule="exact"/>
        <w:ind w:firstLine="709"/>
        <w:jc w:val="both"/>
        <w:rPr>
          <w:sz w:val="28"/>
          <w:szCs w:val="28"/>
        </w:rPr>
      </w:pPr>
      <w:hyperlink r:id="rId7" w:history="1">
        <w:r w:rsidR="00B13CC0">
          <w:rPr>
            <w:rStyle w:val="a3"/>
            <w:color w:val="auto"/>
            <w:sz w:val="28"/>
            <w:szCs w:val="28"/>
            <w:u w:val="none"/>
          </w:rPr>
          <w:t>Правила</w:t>
        </w:r>
      </w:hyperlink>
      <w:r w:rsidR="00B13CC0">
        <w:rPr>
          <w:sz w:val="28"/>
          <w:szCs w:val="28"/>
        </w:rPr>
        <w:t xml:space="preserve"> технической эксплуатации железных дорог Российской Федерации, утвержденные приказом Минтранса России от 23 июня 2022 г. </w:t>
      </w:r>
      <w:r w:rsidR="00B13CC0">
        <w:rPr>
          <w:sz w:val="28"/>
          <w:szCs w:val="28"/>
        </w:rPr>
        <w:br/>
        <w:t>№ 250.</w:t>
      </w:r>
    </w:p>
    <w:p w:rsidR="00B13CC0" w:rsidRDefault="004E048F" w:rsidP="00A34061">
      <w:pPr>
        <w:pStyle w:val="ConsPlusNormal"/>
        <w:spacing w:line="350" w:lineRule="exact"/>
        <w:ind w:firstLine="709"/>
        <w:jc w:val="both"/>
        <w:rPr>
          <w:sz w:val="28"/>
          <w:szCs w:val="28"/>
        </w:rPr>
      </w:pPr>
      <w:hyperlink r:id="rId8" w:history="1">
        <w:r w:rsidR="00B13CC0">
          <w:rPr>
            <w:rStyle w:val="a3"/>
            <w:color w:val="auto"/>
            <w:sz w:val="28"/>
            <w:szCs w:val="28"/>
            <w:u w:val="none"/>
          </w:rPr>
          <w:t>Правила</w:t>
        </w:r>
      </w:hyperlink>
      <w:r w:rsidR="00B13CC0">
        <w:rPr>
          <w:sz w:val="28"/>
          <w:szCs w:val="28"/>
        </w:rPr>
        <w:t xml:space="preserve"> технического обслуживания тормозного оборудования </w:t>
      </w:r>
      <w:r w:rsidR="00B13CC0">
        <w:rPr>
          <w:sz w:val="28"/>
          <w:szCs w:val="28"/>
        </w:rPr>
        <w:br/>
      </w:r>
      <w:r w:rsidR="00B13CC0">
        <w:rPr>
          <w:sz w:val="28"/>
          <w:szCs w:val="28"/>
        </w:rPr>
        <w:lastRenderedPageBreak/>
        <w:t>и управления тормозами железнодорожного подвижного состава, утверждены Советом по железнодорожному транспорту государств-участников Содружества (протокол от 6-7 мая 2014 г. № 60).</w:t>
      </w:r>
    </w:p>
    <w:p w:rsidR="00E20F75" w:rsidRDefault="00E20F75" w:rsidP="00A34061">
      <w:pPr>
        <w:pStyle w:val="ConsPlusNormal"/>
        <w:spacing w:line="35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Перечень обязательных требований для локомотивных бригад Дирекции тяги по предупреждению проездов светофоров с запрещающим показанием, утвержденный приказом Дирекции тяги - филиала ОАО «РЖД» от 01 января 2024 г. № ЦТ-1.</w:t>
      </w:r>
    </w:p>
    <w:p w:rsidR="0031104C" w:rsidRPr="00B13CC0" w:rsidRDefault="00B13CC0" w:rsidP="00251F9A">
      <w:pPr>
        <w:spacing w:line="360" w:lineRule="exact"/>
        <w:jc w:val="center"/>
        <w:rPr>
          <w:rFonts w:ascii="Times New Roman" w:hAnsi="Times New Roman"/>
          <w:sz w:val="28"/>
          <w:szCs w:val="28"/>
        </w:rPr>
      </w:pPr>
      <w:r>
        <w:rPr>
          <w:szCs w:val="28"/>
        </w:rPr>
        <w:t>_______________</w:t>
      </w:r>
    </w:p>
    <w:sectPr w:rsidR="0031104C" w:rsidRPr="00B13CC0" w:rsidSect="00E369C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3A75" w:rsidRDefault="00CC3A75" w:rsidP="00E369CA">
      <w:pPr>
        <w:spacing w:after="0" w:line="240" w:lineRule="auto"/>
      </w:pPr>
      <w:r>
        <w:separator/>
      </w:r>
    </w:p>
  </w:endnote>
  <w:endnote w:type="continuationSeparator" w:id="0">
    <w:p w:rsidR="00CC3A75" w:rsidRDefault="00CC3A75" w:rsidP="00E369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???????">
    <w:altName w:val="Segoe Print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618E" w:rsidRDefault="00D5618E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618E" w:rsidRDefault="00D5618E">
    <w:pPr>
      <w:pStyle w:val="a8"/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8" type="#_x0000_t202" style="position:absolute;margin-left:0;margin-top:791pt;width:132pt;height:112pt;z-index:251659264;mso-wrap-style:none;mso-position-horizontal:center;mso-position-horizontal-relative:page;mso-position-vertical-relative:page" o:allowincell="f" filled="f" strokecolor="blue" strokeweight="2pt">
          <v:stroke color2="black"/>
          <v:textbox style="mso-fit-shape-to-text:t">
            <w:txbxContent>
              <w:p w:rsidR="00D5618E" w:rsidRDefault="00D5618E" w:rsidP="00D5618E">
                <w:pPr>
                  <w:spacing w:after="0"/>
                  <w:jc w:val="center"/>
                  <w:rPr>
                    <w:rFonts w:cs="Calibri"/>
                    <w:b/>
                    <w:color w:val="0000FF"/>
                    <w:sz w:val="18"/>
                  </w:rPr>
                </w:pPr>
                <w:r w:rsidRPr="00D5618E">
                  <w:rPr>
                    <w:rFonts w:cs="Calibri"/>
                    <w:b/>
                    <w:color w:val="0000FF"/>
                    <w:sz w:val="18"/>
                  </w:rPr>
                  <w:t>Электронная подпись. Подписал: Пегов Д.В.</w:t>
                </w:r>
              </w:p>
              <w:p w:rsidR="00D5618E" w:rsidRPr="00D5618E" w:rsidRDefault="00D5618E" w:rsidP="00D5618E">
                <w:pPr>
                  <w:spacing w:after="0"/>
                  <w:rPr>
                    <w:rFonts w:cs="Calibri"/>
                    <w:b/>
                    <w:color w:val="0000FF"/>
                    <w:sz w:val="18"/>
                  </w:rPr>
                </w:pPr>
                <w:r w:rsidRPr="00D5618E">
                  <w:rPr>
                    <w:rFonts w:cs="Calibri"/>
                    <w:b/>
                    <w:color w:val="0000FF"/>
                    <w:sz w:val="18"/>
                  </w:rPr>
                  <w:t>№2883/р от 21.11.2024</w:t>
                </w:r>
              </w:p>
            </w:txbxContent>
          </v:textbox>
          <w10:wrap anchorx="page" anchory="page"/>
          <w10:anchorlock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618E" w:rsidRDefault="00D5618E">
    <w:pPr>
      <w:pStyle w:val="a8"/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FS_StampObjLite_001" o:spid="_x0000_s4097" type="#_x0000_t202" style="position:absolute;margin-left:0;margin-top:791pt;width:132pt;height:112pt;z-index:251658240;mso-wrap-style:none;mso-position-horizontal:center;mso-position-horizontal-relative:page;mso-position-vertical-relative:page" o:allowincell="f" filled="f" strokecolor="blue" strokeweight="2pt">
          <v:stroke color2="black"/>
          <v:textbox style="mso-fit-shape-to-text:t">
            <w:txbxContent>
              <w:p w:rsidR="00D5618E" w:rsidRDefault="00D5618E" w:rsidP="00D5618E">
                <w:pPr>
                  <w:spacing w:after="0"/>
                  <w:jc w:val="center"/>
                  <w:rPr>
                    <w:rFonts w:cs="Calibri"/>
                    <w:b/>
                    <w:color w:val="0000FF"/>
                    <w:sz w:val="18"/>
                  </w:rPr>
                </w:pPr>
                <w:r w:rsidRPr="00D5618E">
                  <w:rPr>
                    <w:rFonts w:cs="Calibri"/>
                    <w:b/>
                    <w:color w:val="0000FF"/>
                    <w:sz w:val="18"/>
                  </w:rPr>
                  <w:t>Электронная подпись. Подписал: Пегов Д.В.</w:t>
                </w:r>
              </w:p>
              <w:p w:rsidR="00D5618E" w:rsidRPr="00D5618E" w:rsidRDefault="00D5618E" w:rsidP="00D5618E">
                <w:pPr>
                  <w:spacing w:after="0"/>
                  <w:rPr>
                    <w:rFonts w:cs="Calibri"/>
                    <w:b/>
                    <w:color w:val="0000FF"/>
                    <w:sz w:val="18"/>
                  </w:rPr>
                </w:pPr>
                <w:r w:rsidRPr="00D5618E">
                  <w:rPr>
                    <w:rFonts w:cs="Calibri"/>
                    <w:b/>
                    <w:color w:val="0000FF"/>
                    <w:sz w:val="18"/>
                  </w:rPr>
                  <w:t>№2883/р от 21.11.2024</w:t>
                </w:r>
              </w:p>
            </w:txbxContent>
          </v:textbox>
          <w10:wrap anchorx="page" anchory="page"/>
          <w10:anchorlock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3A75" w:rsidRDefault="00CC3A75" w:rsidP="00E369CA">
      <w:pPr>
        <w:spacing w:after="0" w:line="240" w:lineRule="auto"/>
      </w:pPr>
      <w:r>
        <w:separator/>
      </w:r>
    </w:p>
  </w:footnote>
  <w:footnote w:type="continuationSeparator" w:id="0">
    <w:p w:rsidR="00CC3A75" w:rsidRDefault="00CC3A75" w:rsidP="00E369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618E" w:rsidRDefault="00D5618E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54638624"/>
      <w:docPartObj>
        <w:docPartGallery w:val="Page Numbers (Top of Page)"/>
        <w:docPartUnique/>
      </w:docPartObj>
    </w:sdtPr>
    <w:sdtContent>
      <w:p w:rsidR="003E7595" w:rsidRDefault="004E048F">
        <w:pPr>
          <w:pStyle w:val="a6"/>
          <w:jc w:val="center"/>
        </w:pPr>
        <w:fldSimple w:instr=" PAGE   \* MERGEFORMAT ">
          <w:r w:rsidR="00CE0793">
            <w:rPr>
              <w:noProof/>
            </w:rPr>
            <w:t>3</w:t>
          </w:r>
        </w:fldSimple>
      </w:p>
    </w:sdtContent>
  </w:sdt>
  <w:p w:rsidR="003E7595" w:rsidRDefault="003E7595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618E" w:rsidRDefault="00D5618E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F35D6E"/>
    <w:multiLevelType w:val="multilevel"/>
    <w:tmpl w:val="720244D4"/>
    <w:lvl w:ilvl="0">
      <w:start w:val="19"/>
      <w:numFmt w:val="decimal"/>
      <w:lvlText w:val="%1."/>
      <w:lvlJc w:val="left"/>
      <w:pPr>
        <w:ind w:left="1226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4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7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7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2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22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23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79" w:hanging="2160"/>
      </w:pPr>
      <w:rPr>
        <w:rFonts w:hint="default"/>
      </w:rPr>
    </w:lvl>
  </w:abstractNum>
  <w:abstractNum w:abstractNumId="1">
    <w:nsid w:val="44FC3916"/>
    <w:multiLevelType w:val="multilevel"/>
    <w:tmpl w:val="F824411C"/>
    <w:lvl w:ilvl="0">
      <w:start w:val="5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6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88" w:hanging="1440"/>
      </w:pPr>
      <w:rPr>
        <w:rFonts w:hint="default"/>
      </w:rPr>
    </w:lvl>
  </w:abstractNum>
  <w:abstractNum w:abstractNumId="2">
    <w:nsid w:val="55277951"/>
    <w:multiLevelType w:val="hybridMultilevel"/>
    <w:tmpl w:val="2CE8489C"/>
    <w:lvl w:ilvl="0" w:tplc="04A0D168">
      <w:start w:val="10"/>
      <w:numFmt w:val="decimal"/>
      <w:lvlText w:val="%1."/>
      <w:lvlJc w:val="left"/>
      <w:pPr>
        <w:ind w:left="19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3">
    <w:nsid w:val="65D20480"/>
    <w:multiLevelType w:val="multilevel"/>
    <w:tmpl w:val="0C5C9A00"/>
    <w:lvl w:ilvl="0">
      <w:start w:val="8"/>
      <w:numFmt w:val="decimal"/>
      <w:lvlText w:val="%1."/>
      <w:lvlJc w:val="left"/>
      <w:pPr>
        <w:ind w:left="1226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81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7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7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2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22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23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79" w:hanging="2160"/>
      </w:pPr>
      <w:rPr>
        <w:rFonts w:hint="default"/>
      </w:rPr>
    </w:lvl>
  </w:abstractNum>
  <w:abstractNum w:abstractNumId="4">
    <w:nsid w:val="6CB65107"/>
    <w:multiLevelType w:val="multilevel"/>
    <w:tmpl w:val="6CB65107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7E7354C2"/>
    <w:multiLevelType w:val="multilevel"/>
    <w:tmpl w:val="FF340BC2"/>
    <w:lvl w:ilvl="0">
      <w:start w:val="14"/>
      <w:numFmt w:val="decimal"/>
      <w:lvlText w:val="%1."/>
      <w:lvlJc w:val="left"/>
      <w:pPr>
        <w:ind w:left="4628" w:hanging="375"/>
      </w:pPr>
      <w:rPr>
        <w:rFonts w:hint="default"/>
      </w:rPr>
    </w:lvl>
    <w:lvl w:ilvl="1">
      <w:start w:val="12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7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7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2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22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23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79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ocumentProtection w:edit="readOnly" w:enforcement="1" w:cryptProviderType="rsaFull" w:cryptAlgorithmClass="hash" w:cryptAlgorithmType="typeAny" w:cryptAlgorithmSid="4" w:cryptSpinCount="100000" w:hash="dijZ7UVDfgbNPPFcEJMCnOztEZ0=" w:salt="J76vjwKxk00gSU+jc72alg=="/>
  <w:defaultTabStop w:val="708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B13CC0"/>
    <w:rsid w:val="00020A42"/>
    <w:rsid w:val="00053602"/>
    <w:rsid w:val="00096E09"/>
    <w:rsid w:val="000A240E"/>
    <w:rsid w:val="000B0810"/>
    <w:rsid w:val="000B0E92"/>
    <w:rsid w:val="000C580C"/>
    <w:rsid w:val="000C6915"/>
    <w:rsid w:val="000E7761"/>
    <w:rsid w:val="000F4D43"/>
    <w:rsid w:val="00121F44"/>
    <w:rsid w:val="00142D44"/>
    <w:rsid w:val="00160A05"/>
    <w:rsid w:val="00166C4E"/>
    <w:rsid w:val="00190628"/>
    <w:rsid w:val="001B0308"/>
    <w:rsid w:val="001E345D"/>
    <w:rsid w:val="0022348F"/>
    <w:rsid w:val="00251F9A"/>
    <w:rsid w:val="0028312F"/>
    <w:rsid w:val="002846D9"/>
    <w:rsid w:val="002D11D7"/>
    <w:rsid w:val="002E59FA"/>
    <w:rsid w:val="0031104C"/>
    <w:rsid w:val="0034799B"/>
    <w:rsid w:val="003705CE"/>
    <w:rsid w:val="00370F87"/>
    <w:rsid w:val="00396BE4"/>
    <w:rsid w:val="003A4BDE"/>
    <w:rsid w:val="003D5D2E"/>
    <w:rsid w:val="003E0647"/>
    <w:rsid w:val="003E7595"/>
    <w:rsid w:val="00417B0B"/>
    <w:rsid w:val="004279E8"/>
    <w:rsid w:val="00441211"/>
    <w:rsid w:val="00490CF0"/>
    <w:rsid w:val="0049658B"/>
    <w:rsid w:val="004E048F"/>
    <w:rsid w:val="00525F64"/>
    <w:rsid w:val="00535130"/>
    <w:rsid w:val="00560FAE"/>
    <w:rsid w:val="00566B04"/>
    <w:rsid w:val="005740E9"/>
    <w:rsid w:val="005A316A"/>
    <w:rsid w:val="005D2FD7"/>
    <w:rsid w:val="005F6216"/>
    <w:rsid w:val="006143DC"/>
    <w:rsid w:val="006368C3"/>
    <w:rsid w:val="006412EB"/>
    <w:rsid w:val="006602DA"/>
    <w:rsid w:val="00665364"/>
    <w:rsid w:val="00665380"/>
    <w:rsid w:val="006F5E4F"/>
    <w:rsid w:val="00713086"/>
    <w:rsid w:val="007774EA"/>
    <w:rsid w:val="00793415"/>
    <w:rsid w:val="007A2169"/>
    <w:rsid w:val="007B792F"/>
    <w:rsid w:val="007C604E"/>
    <w:rsid w:val="007E1E15"/>
    <w:rsid w:val="00807B31"/>
    <w:rsid w:val="00811D87"/>
    <w:rsid w:val="008127E3"/>
    <w:rsid w:val="00826A3B"/>
    <w:rsid w:val="0084024F"/>
    <w:rsid w:val="0088170A"/>
    <w:rsid w:val="0088248E"/>
    <w:rsid w:val="008E1617"/>
    <w:rsid w:val="008E5A0A"/>
    <w:rsid w:val="00913210"/>
    <w:rsid w:val="009718FE"/>
    <w:rsid w:val="009B4DBB"/>
    <w:rsid w:val="009C2825"/>
    <w:rsid w:val="009F04F9"/>
    <w:rsid w:val="00A25F3C"/>
    <w:rsid w:val="00A34061"/>
    <w:rsid w:val="00A522B2"/>
    <w:rsid w:val="00A943F1"/>
    <w:rsid w:val="00A97BBC"/>
    <w:rsid w:val="00AD788D"/>
    <w:rsid w:val="00B07092"/>
    <w:rsid w:val="00B13CC0"/>
    <w:rsid w:val="00B5186A"/>
    <w:rsid w:val="00B6411B"/>
    <w:rsid w:val="00B67319"/>
    <w:rsid w:val="00B85DCB"/>
    <w:rsid w:val="00B91A90"/>
    <w:rsid w:val="00BB463A"/>
    <w:rsid w:val="00BD0CA7"/>
    <w:rsid w:val="00C03559"/>
    <w:rsid w:val="00C27FE0"/>
    <w:rsid w:val="00C32943"/>
    <w:rsid w:val="00C344D6"/>
    <w:rsid w:val="00C639F7"/>
    <w:rsid w:val="00C85044"/>
    <w:rsid w:val="00CB714C"/>
    <w:rsid w:val="00CC3A75"/>
    <w:rsid w:val="00CC780F"/>
    <w:rsid w:val="00CD47AD"/>
    <w:rsid w:val="00CD5BEB"/>
    <w:rsid w:val="00CE0793"/>
    <w:rsid w:val="00CF1914"/>
    <w:rsid w:val="00CF3D56"/>
    <w:rsid w:val="00D45560"/>
    <w:rsid w:val="00D47B8B"/>
    <w:rsid w:val="00D5618E"/>
    <w:rsid w:val="00D567DE"/>
    <w:rsid w:val="00D67CAA"/>
    <w:rsid w:val="00DC37A5"/>
    <w:rsid w:val="00DD4A1B"/>
    <w:rsid w:val="00DE4DBA"/>
    <w:rsid w:val="00E20F75"/>
    <w:rsid w:val="00E369CA"/>
    <w:rsid w:val="00E46B5B"/>
    <w:rsid w:val="00E72C1F"/>
    <w:rsid w:val="00E803E7"/>
    <w:rsid w:val="00E81027"/>
    <w:rsid w:val="00EB1265"/>
    <w:rsid w:val="00F660F2"/>
    <w:rsid w:val="00F94044"/>
    <w:rsid w:val="00FC08FE"/>
    <w:rsid w:val="00FC3EEA"/>
    <w:rsid w:val="00FC64AA"/>
    <w:rsid w:val="00FD48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CC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13CC0"/>
    <w:rPr>
      <w:color w:val="0000FF"/>
      <w:u w:val="single"/>
    </w:rPr>
  </w:style>
  <w:style w:type="table" w:styleId="a4">
    <w:name w:val="Table Grid"/>
    <w:basedOn w:val="a1"/>
    <w:uiPriority w:val="59"/>
    <w:rsid w:val="00B13CC0"/>
    <w:pPr>
      <w:spacing w:after="0" w:line="240" w:lineRule="auto"/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B13CC0"/>
    <w:pPr>
      <w:spacing w:after="0" w:line="360" w:lineRule="exact"/>
      <w:ind w:left="720" w:firstLine="709"/>
      <w:contextualSpacing/>
      <w:jc w:val="both"/>
    </w:pPr>
    <w:rPr>
      <w:rFonts w:ascii="Times New Roman" w:hAnsi="Times New Roman"/>
      <w:sz w:val="28"/>
    </w:rPr>
  </w:style>
  <w:style w:type="paragraph" w:customStyle="1" w:styleId="ConsPlusNormal">
    <w:name w:val="ConsPlusNormal"/>
    <w:qFormat/>
    <w:rsid w:val="00B13CC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84">
    <w:name w:val="Font Style84"/>
    <w:basedOn w:val="a0"/>
    <w:uiPriority w:val="99"/>
    <w:qFormat/>
    <w:rsid w:val="00B13CC0"/>
    <w:rPr>
      <w:rFonts w:ascii="Times New Roman" w:hAnsi="Times New Roman" w:cs="Times New Roman" w:hint="default"/>
      <w:spacing w:val="10"/>
      <w:sz w:val="18"/>
      <w:szCs w:val="18"/>
    </w:rPr>
  </w:style>
  <w:style w:type="character" w:customStyle="1" w:styleId="2">
    <w:name w:val="2. Текст Знак"/>
    <w:basedOn w:val="a0"/>
    <w:link w:val="20"/>
    <w:qFormat/>
    <w:locked/>
    <w:rsid w:val="00B13CC0"/>
    <w:rPr>
      <w:rFonts w:ascii="Times New Roman" w:eastAsia="Times New Roman" w:hAnsi="Times New Roman"/>
      <w:sz w:val="28"/>
    </w:rPr>
  </w:style>
  <w:style w:type="paragraph" w:customStyle="1" w:styleId="20">
    <w:name w:val="2. Текст"/>
    <w:basedOn w:val="a"/>
    <w:link w:val="2"/>
    <w:qFormat/>
    <w:rsid w:val="00B13CC0"/>
    <w:pPr>
      <w:widowControl w:val="0"/>
      <w:autoSpaceDE w:val="0"/>
      <w:autoSpaceDN w:val="0"/>
      <w:spacing w:after="0" w:line="360" w:lineRule="exact"/>
      <w:ind w:firstLine="709"/>
      <w:jc w:val="both"/>
    </w:pPr>
    <w:rPr>
      <w:rFonts w:ascii="Times New Roman" w:eastAsia="Times New Roman" w:hAnsi="Times New Roman" w:cstheme="minorBidi"/>
      <w:sz w:val="28"/>
    </w:rPr>
  </w:style>
  <w:style w:type="paragraph" w:styleId="a6">
    <w:name w:val="header"/>
    <w:basedOn w:val="a"/>
    <w:link w:val="a7"/>
    <w:uiPriority w:val="99"/>
    <w:unhideWhenUsed/>
    <w:rsid w:val="00E369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369CA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semiHidden/>
    <w:unhideWhenUsed/>
    <w:rsid w:val="00E369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E369CA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311FBEF83BFBFB6C09E4448B0C77B3FF834103F7769CA6BD6E2D4774D39C0214372E280861ED8B8DD10p9i9L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311FBEF83BFBFB6C09E4448B0C77B3FF834103E7E64CD6ED6E2D4774D39C0214372E280861ED8B8DD11p9iAL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2025</Words>
  <Characters>11543</Characters>
  <DocSecurity>8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2024-10-02T13:59:00Z</cp:lastPrinted>
  <dcterms:created xsi:type="dcterms:W3CDTF">2024-11-22T05:45:00Z</dcterms:created>
  <dcterms:modified xsi:type="dcterms:W3CDTF">2024-11-22T05:45:00Z</dcterms:modified>
</cp:coreProperties>
</file>